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0" w:type="dxa"/>
        <w:tblInd w:w="108" w:type="dxa"/>
        <w:tblLook w:val="01E0" w:firstRow="1" w:lastRow="1" w:firstColumn="1" w:lastColumn="1" w:noHBand="0" w:noVBand="0"/>
      </w:tblPr>
      <w:tblGrid>
        <w:gridCol w:w="3240"/>
        <w:gridCol w:w="6150"/>
      </w:tblGrid>
      <w:tr w:rsidR="00937DD1" w:rsidRPr="00937DD1" w14:paraId="7E763412" w14:textId="77777777" w:rsidTr="00C66FC9">
        <w:trPr>
          <w:trHeight w:val="640"/>
        </w:trPr>
        <w:tc>
          <w:tcPr>
            <w:tcW w:w="3240" w:type="dxa"/>
            <w:shd w:val="clear" w:color="auto" w:fill="auto"/>
          </w:tcPr>
          <w:p w14:paraId="74C77FC2" w14:textId="77777777" w:rsidR="00C66FC9" w:rsidRPr="00937DD1" w:rsidRDefault="00C66FC9" w:rsidP="00C66FC9">
            <w:pPr>
              <w:spacing w:after="0" w:line="240" w:lineRule="auto"/>
              <w:ind w:left="-108"/>
              <w:jc w:val="center"/>
              <w:rPr>
                <w:rFonts w:cs="Times New Roman"/>
                <w:b/>
                <w:sz w:val="26"/>
                <w:szCs w:val="26"/>
              </w:rPr>
            </w:pPr>
            <w:r w:rsidRPr="00937DD1">
              <w:rPr>
                <w:rFonts w:cs="Times New Roman"/>
              </w:rPr>
              <w:tab/>
            </w:r>
            <w:r w:rsidRPr="00937DD1">
              <w:rPr>
                <w:rFonts w:cs="Times New Roman"/>
                <w:b/>
                <w:sz w:val="26"/>
                <w:szCs w:val="26"/>
              </w:rPr>
              <w:t>ỦY BAN NHÂN DÂN</w:t>
            </w:r>
          </w:p>
          <w:p w14:paraId="15D9473C" w14:textId="77777777" w:rsidR="00C66FC9" w:rsidRDefault="00C66FC9" w:rsidP="00346A3B">
            <w:pPr>
              <w:jc w:val="center"/>
              <w:rPr>
                <w:rFonts w:cs="Times New Roman"/>
                <w:b/>
                <w:sz w:val="26"/>
                <w:szCs w:val="26"/>
              </w:rPr>
            </w:pPr>
            <w:r w:rsidRPr="00937DD1">
              <w:rPr>
                <w:rFonts w:cs="Times New Roman"/>
                <w:b/>
                <w:noProof/>
              </w:rPr>
              <mc:AlternateContent>
                <mc:Choice Requires="wps">
                  <w:drawing>
                    <wp:anchor distT="0" distB="0" distL="114300" distR="114300" simplePos="0" relativeHeight="251659264" behindDoc="0" locked="0" layoutInCell="1" allowOverlap="1" wp14:anchorId="48391D26" wp14:editId="18C9AE0D">
                      <wp:simplePos x="0" y="0"/>
                      <wp:positionH relativeFrom="column">
                        <wp:posOffset>609931</wp:posOffset>
                      </wp:positionH>
                      <wp:positionV relativeFrom="paragraph">
                        <wp:posOffset>219710</wp:posOffset>
                      </wp:positionV>
                      <wp:extent cx="6191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9744E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7.3pt" to="96.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"/>
                  </w:pict>
                </mc:Fallback>
              </mc:AlternateContent>
            </w:r>
            <w:r w:rsidRPr="00937DD1">
              <w:rPr>
                <w:rFonts w:cs="Times New Roman"/>
                <w:b/>
                <w:sz w:val="26"/>
                <w:szCs w:val="26"/>
              </w:rPr>
              <w:t>TỈNH BÌNH ĐỊNH</w:t>
            </w:r>
          </w:p>
          <w:p w14:paraId="247D2E43" w14:textId="07DDD5ED" w:rsidR="00D712B1" w:rsidRPr="00937DD1" w:rsidRDefault="00D712B1" w:rsidP="00346A3B">
            <w:pPr>
              <w:jc w:val="center"/>
              <w:rPr>
                <w:rFonts w:cs="Times New Roman"/>
                <w:b/>
                <w:szCs w:val="28"/>
              </w:rPr>
            </w:pPr>
            <w:r>
              <w:rPr>
                <w:rFonts w:cs="Times New Roman"/>
                <w:b/>
                <w:sz w:val="26"/>
                <w:szCs w:val="26"/>
              </w:rPr>
              <w:t>(DỰ THẢO)</w:t>
            </w:r>
            <w:bookmarkStart w:id="0" w:name="_GoBack"/>
            <w:bookmarkEnd w:id="0"/>
          </w:p>
        </w:tc>
        <w:tc>
          <w:tcPr>
            <w:tcW w:w="6150" w:type="dxa"/>
            <w:shd w:val="clear" w:color="auto" w:fill="auto"/>
          </w:tcPr>
          <w:p w14:paraId="716492AF" w14:textId="77777777" w:rsidR="00C66FC9" w:rsidRPr="00937DD1" w:rsidRDefault="00C66FC9" w:rsidP="00C66FC9">
            <w:pPr>
              <w:spacing w:after="0" w:line="240" w:lineRule="auto"/>
              <w:jc w:val="center"/>
              <w:rPr>
                <w:rFonts w:cs="Times New Roman"/>
                <w:b/>
              </w:rPr>
            </w:pPr>
            <w:r w:rsidRPr="00937DD1">
              <w:rPr>
                <w:rFonts w:cs="Times New Roman"/>
                <w:b/>
              </w:rPr>
              <w:t xml:space="preserve">CỘNG HÒA XÃ HỘI CHỦ NGHĨA VIỆT </w:t>
            </w:r>
            <w:smartTag w:uri="urn:schemas-microsoft-com:office:smarttags" w:element="country-region">
              <w:smartTag w:uri="urn:schemas-microsoft-com:office:smarttags" w:element="place">
                <w:r w:rsidRPr="00937DD1">
                  <w:rPr>
                    <w:rFonts w:cs="Times New Roman"/>
                    <w:b/>
                  </w:rPr>
                  <w:t>NAM</w:t>
                </w:r>
              </w:smartTag>
            </w:smartTag>
          </w:p>
          <w:p w14:paraId="3A5C3551" w14:textId="137F4BE1" w:rsidR="00C66FC9" w:rsidRPr="00937DD1" w:rsidRDefault="00C66FC9" w:rsidP="00C66FC9">
            <w:pPr>
              <w:spacing w:after="0" w:line="240" w:lineRule="auto"/>
              <w:jc w:val="center"/>
              <w:rPr>
                <w:rFonts w:cs="Times New Roman"/>
              </w:rPr>
            </w:pPr>
            <w:r w:rsidRPr="00937DD1">
              <w:rPr>
                <w:rFonts w:cs="Times New Roman"/>
                <w:i/>
                <w:noProof/>
              </w:rPr>
              <mc:AlternateContent>
                <mc:Choice Requires="wps">
                  <w:drawing>
                    <wp:anchor distT="0" distB="0" distL="114300" distR="114300" simplePos="0" relativeHeight="251660288" behindDoc="0" locked="0" layoutInCell="1" allowOverlap="1" wp14:anchorId="3171CA63" wp14:editId="1D305123">
                      <wp:simplePos x="0" y="0"/>
                      <wp:positionH relativeFrom="column">
                        <wp:posOffset>817245</wp:posOffset>
                      </wp:positionH>
                      <wp:positionV relativeFrom="paragraph">
                        <wp:posOffset>245745</wp:posOffset>
                      </wp:positionV>
                      <wp:extent cx="2105025" cy="0"/>
                      <wp:effectExtent l="8890" t="5715" r="1016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BC1191"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5pt,19.35pt" to="230.1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"/>
                  </w:pict>
                </mc:Fallback>
              </mc:AlternateContent>
            </w:r>
            <w:r w:rsidRPr="00937DD1">
              <w:rPr>
                <w:rFonts w:cs="Times New Roman"/>
                <w:b/>
              </w:rPr>
              <w:t>Độc lập – Tự do – Hạnh phúc</w:t>
            </w:r>
          </w:p>
        </w:tc>
      </w:tr>
    </w:tbl>
    <w:p w14:paraId="1FF76349" w14:textId="4C0511F9" w:rsidR="00C66FC9" w:rsidRPr="00937DD1" w:rsidRDefault="00C66FC9" w:rsidP="00B7168A">
      <w:pPr>
        <w:pStyle w:val="Heading1"/>
        <w:spacing w:before="240"/>
        <w:jc w:val="center"/>
        <w:rPr>
          <w:rFonts w:ascii="Times New Roman" w:hAnsi="Times New Roman"/>
          <w:color w:val="auto"/>
          <w:sz w:val="28"/>
          <w:szCs w:val="28"/>
          <w:lang w:val="nl-NL"/>
        </w:rPr>
      </w:pPr>
      <w:r w:rsidRPr="00937DD1">
        <w:rPr>
          <w:rFonts w:ascii="Times New Roman" w:hAnsi="Times New Roman"/>
          <w:color w:val="auto"/>
          <w:sz w:val="28"/>
          <w:szCs w:val="28"/>
          <w:lang w:val="nl-NL"/>
        </w:rPr>
        <w:t>QUY ĐỊNH</w:t>
      </w:r>
    </w:p>
    <w:p w14:paraId="669833D4" w14:textId="717389A9" w:rsidR="00A51621" w:rsidRPr="00937DD1" w:rsidRDefault="00DA2D26" w:rsidP="00492ADF">
      <w:pPr>
        <w:pStyle w:val="Heading2"/>
        <w:spacing w:before="120" w:line="240" w:lineRule="auto"/>
        <w:jc w:val="center"/>
        <w:rPr>
          <w:rFonts w:ascii="Times New Roman" w:hAnsi="Times New Roman" w:cs="Times New Roman"/>
          <w:b/>
          <w:color w:val="auto"/>
          <w:sz w:val="28"/>
          <w:szCs w:val="28"/>
          <w:lang w:val="nl-NL"/>
        </w:rPr>
      </w:pPr>
      <w:r w:rsidRPr="00937DD1">
        <w:rPr>
          <w:rFonts w:ascii="Times New Roman" w:hAnsi="Times New Roman" w:cs="Times New Roman"/>
          <w:b/>
          <w:color w:val="auto"/>
          <w:sz w:val="28"/>
          <w:szCs w:val="28"/>
          <w:lang w:val="nl-NL"/>
        </w:rPr>
        <w:t xml:space="preserve">Về </w:t>
      </w:r>
      <w:r w:rsidR="003914F6" w:rsidRPr="00937DD1">
        <w:rPr>
          <w:rFonts w:ascii="Times New Roman" w:hAnsi="Times New Roman" w:cs="Times New Roman"/>
          <w:b/>
          <w:color w:val="auto"/>
          <w:sz w:val="28"/>
          <w:szCs w:val="28"/>
          <w:lang w:val="nl-NL"/>
        </w:rPr>
        <w:t>quản lý</w:t>
      </w:r>
      <w:r w:rsidR="000D2871" w:rsidRPr="00937DD1">
        <w:rPr>
          <w:rFonts w:ascii="Times New Roman" w:hAnsi="Times New Roman" w:cs="Times New Roman"/>
          <w:b/>
          <w:color w:val="auto"/>
          <w:sz w:val="28"/>
          <w:szCs w:val="28"/>
          <w:lang w:val="nl-NL"/>
        </w:rPr>
        <w:t xml:space="preserve"> </w:t>
      </w:r>
      <w:r w:rsidR="0056109E" w:rsidRPr="00937DD1">
        <w:rPr>
          <w:rFonts w:ascii="Times New Roman" w:hAnsi="Times New Roman" w:cs="Times New Roman"/>
          <w:b/>
          <w:color w:val="auto"/>
          <w:sz w:val="28"/>
          <w:szCs w:val="28"/>
          <w:lang w:val="nl-NL"/>
        </w:rPr>
        <w:t xml:space="preserve">dịch vụ </w:t>
      </w:r>
      <w:r w:rsidR="00E051D3" w:rsidRPr="00937DD1">
        <w:rPr>
          <w:rFonts w:ascii="Times New Roman" w:hAnsi="Times New Roman" w:cs="Times New Roman"/>
          <w:b/>
          <w:color w:val="auto"/>
          <w:sz w:val="28"/>
          <w:szCs w:val="28"/>
          <w:lang w:val="nl-NL"/>
        </w:rPr>
        <w:t>công</w:t>
      </w:r>
      <w:r w:rsidR="00A34A42" w:rsidRPr="00937DD1">
        <w:rPr>
          <w:rFonts w:ascii="Times New Roman" w:hAnsi="Times New Roman" w:cs="Times New Roman"/>
          <w:b/>
          <w:color w:val="auto"/>
          <w:sz w:val="28"/>
          <w:szCs w:val="28"/>
          <w:lang w:val="nl-NL"/>
        </w:rPr>
        <w:t xml:space="preserve"> thuộc lĩnh vực xây dựng</w:t>
      </w:r>
      <w:r w:rsidR="00E051D3" w:rsidRPr="00937DD1">
        <w:rPr>
          <w:rFonts w:ascii="Times New Roman" w:hAnsi="Times New Roman" w:cs="Times New Roman"/>
          <w:b/>
          <w:color w:val="auto"/>
          <w:sz w:val="28"/>
          <w:szCs w:val="28"/>
          <w:lang w:val="nl-NL"/>
        </w:rPr>
        <w:t xml:space="preserve"> </w:t>
      </w:r>
      <w:r w:rsidR="003C0E4D" w:rsidRPr="00937DD1">
        <w:rPr>
          <w:rFonts w:ascii="Times New Roman" w:hAnsi="Times New Roman" w:cs="Times New Roman"/>
          <w:b/>
          <w:color w:val="auto"/>
          <w:sz w:val="28"/>
          <w:szCs w:val="28"/>
          <w:lang w:val="nl-NL"/>
        </w:rPr>
        <w:t>sử dụng ngân sách Nhà nướ</w:t>
      </w:r>
      <w:r w:rsidR="009903F3" w:rsidRPr="00937DD1">
        <w:rPr>
          <w:rFonts w:ascii="Times New Roman" w:hAnsi="Times New Roman" w:cs="Times New Roman"/>
          <w:b/>
          <w:color w:val="auto"/>
          <w:sz w:val="28"/>
          <w:szCs w:val="28"/>
          <w:lang w:val="nl-NL"/>
        </w:rPr>
        <w:t>c</w:t>
      </w:r>
      <w:r w:rsidR="00494304" w:rsidRPr="00937DD1">
        <w:rPr>
          <w:rFonts w:ascii="Times New Roman" w:hAnsi="Times New Roman" w:cs="Times New Roman"/>
          <w:b/>
          <w:color w:val="auto"/>
          <w:sz w:val="28"/>
          <w:szCs w:val="28"/>
          <w:lang w:val="nl-NL"/>
        </w:rPr>
        <w:t xml:space="preserve"> </w:t>
      </w:r>
      <w:r w:rsidR="001936EA" w:rsidRPr="00937DD1">
        <w:rPr>
          <w:rFonts w:ascii="Times New Roman" w:hAnsi="Times New Roman" w:cs="Times New Roman"/>
          <w:b/>
          <w:color w:val="auto"/>
          <w:sz w:val="28"/>
          <w:szCs w:val="28"/>
          <w:lang w:val="nl-NL"/>
        </w:rPr>
        <w:t xml:space="preserve">trên </w:t>
      </w:r>
      <w:r w:rsidR="00A51621" w:rsidRPr="00937DD1">
        <w:rPr>
          <w:rFonts w:ascii="Times New Roman" w:hAnsi="Times New Roman" w:cs="Times New Roman"/>
          <w:b/>
          <w:color w:val="auto"/>
          <w:sz w:val="28"/>
          <w:szCs w:val="28"/>
          <w:lang w:val="nl-NL"/>
        </w:rPr>
        <w:t>địa bàn tỉ</w:t>
      </w:r>
      <w:r w:rsidR="003C0E4D" w:rsidRPr="00937DD1">
        <w:rPr>
          <w:rFonts w:ascii="Times New Roman" w:hAnsi="Times New Roman" w:cs="Times New Roman"/>
          <w:b/>
          <w:color w:val="auto"/>
          <w:sz w:val="28"/>
          <w:szCs w:val="28"/>
          <w:lang w:val="nl-NL"/>
        </w:rPr>
        <w:t xml:space="preserve">nh </w:t>
      </w:r>
      <w:r w:rsidR="00A51621" w:rsidRPr="00937DD1">
        <w:rPr>
          <w:rFonts w:ascii="Times New Roman" w:hAnsi="Times New Roman" w:cs="Times New Roman"/>
          <w:b/>
          <w:color w:val="auto"/>
          <w:sz w:val="28"/>
          <w:szCs w:val="28"/>
          <w:lang w:val="nl-NL"/>
        </w:rPr>
        <w:t>Bình Định</w:t>
      </w:r>
    </w:p>
    <w:p w14:paraId="5B995725" w14:textId="2D34B4CC" w:rsidR="00C66FC9" w:rsidRPr="00937DD1" w:rsidRDefault="00292B60" w:rsidP="00292B60">
      <w:pPr>
        <w:pStyle w:val="Heading2"/>
        <w:spacing w:before="120" w:line="240" w:lineRule="auto"/>
        <w:jc w:val="center"/>
        <w:rPr>
          <w:rFonts w:ascii="Times New Roman" w:hAnsi="Times New Roman"/>
          <w:b/>
          <w:bCs/>
          <w:i/>
          <w:color w:val="auto"/>
          <w:sz w:val="28"/>
          <w:szCs w:val="28"/>
          <w:lang w:val="nl-NL"/>
        </w:rPr>
      </w:pPr>
      <w:r w:rsidRPr="00937DD1">
        <w:rPr>
          <w:color w:val="auto"/>
          <w:lang w:val="nl-NL"/>
        </w:rPr>
        <w:tab/>
      </w:r>
      <w:r w:rsidR="00C66FC9" w:rsidRPr="00937DD1">
        <w:rPr>
          <w:rFonts w:ascii="Times New Roman" w:hAnsi="Times New Roman"/>
          <w:bCs/>
          <w:i/>
          <w:color w:val="auto"/>
          <w:sz w:val="28"/>
          <w:szCs w:val="28"/>
          <w:lang w:val="nl-NL"/>
        </w:rPr>
        <w:t>(Ban hành kèm theo Quyết định số</w:t>
      </w:r>
      <w:r w:rsidR="003F0B91" w:rsidRPr="00937DD1">
        <w:rPr>
          <w:rFonts w:ascii="Times New Roman" w:hAnsi="Times New Roman"/>
          <w:bCs/>
          <w:i/>
          <w:color w:val="auto"/>
          <w:sz w:val="28"/>
          <w:szCs w:val="28"/>
          <w:lang w:val="nl-NL"/>
        </w:rPr>
        <w:t xml:space="preserve">    /2024</w:t>
      </w:r>
      <w:r w:rsidR="00DD71C4" w:rsidRPr="00937DD1">
        <w:rPr>
          <w:rFonts w:ascii="Times New Roman" w:hAnsi="Times New Roman"/>
          <w:bCs/>
          <w:i/>
          <w:color w:val="auto"/>
          <w:sz w:val="28"/>
          <w:szCs w:val="28"/>
          <w:lang w:val="nl-NL"/>
        </w:rPr>
        <w:t xml:space="preserve">/QĐ-UBND </w:t>
      </w:r>
      <w:r w:rsidR="00797FD9" w:rsidRPr="00937DD1">
        <w:rPr>
          <w:rFonts w:ascii="Times New Roman" w:hAnsi="Times New Roman"/>
          <w:bCs/>
          <w:i/>
          <w:color w:val="auto"/>
          <w:sz w:val="28"/>
          <w:szCs w:val="28"/>
          <w:lang w:val="nl-NL"/>
        </w:rPr>
        <w:t xml:space="preserve">ngày    tháng    năm </w:t>
      </w:r>
      <w:r w:rsidR="003F0B91" w:rsidRPr="00937DD1">
        <w:rPr>
          <w:rFonts w:ascii="Times New Roman" w:hAnsi="Times New Roman"/>
          <w:bCs/>
          <w:i/>
          <w:color w:val="auto"/>
          <w:sz w:val="28"/>
          <w:szCs w:val="28"/>
          <w:lang w:val="nl-NL"/>
        </w:rPr>
        <w:t>2024</w:t>
      </w:r>
      <w:r w:rsidRPr="00937DD1">
        <w:rPr>
          <w:rFonts w:ascii="Times New Roman" w:hAnsi="Times New Roman"/>
          <w:bCs/>
          <w:i/>
          <w:color w:val="auto"/>
          <w:sz w:val="28"/>
          <w:szCs w:val="28"/>
          <w:lang w:val="nl-NL"/>
        </w:rPr>
        <w:t xml:space="preserve"> </w:t>
      </w:r>
      <w:r w:rsidR="00C66FC9" w:rsidRPr="00937DD1">
        <w:rPr>
          <w:rFonts w:ascii="Times New Roman" w:hAnsi="Times New Roman"/>
          <w:bCs/>
          <w:i/>
          <w:color w:val="auto"/>
          <w:sz w:val="28"/>
          <w:szCs w:val="28"/>
          <w:lang w:val="nl-NL"/>
        </w:rPr>
        <w:t>của Ủy ban nhân dân tỉnh Bình Định)</w:t>
      </w:r>
    </w:p>
    <w:p w14:paraId="7056F5A7" w14:textId="7644E4E1" w:rsidR="00817E27" w:rsidRPr="00937DD1" w:rsidRDefault="00817E27" w:rsidP="00817E27">
      <w:pPr>
        <w:rPr>
          <w:sz w:val="20"/>
          <w:lang w:val="nl-NL"/>
        </w:rPr>
      </w:pPr>
      <w:r w:rsidRPr="00937DD1">
        <w:rPr>
          <w:rFonts w:cs="Times New Roman"/>
          <w:i/>
          <w:noProof/>
        </w:rPr>
        <mc:AlternateContent>
          <mc:Choice Requires="wps">
            <w:drawing>
              <wp:anchor distT="0" distB="0" distL="114300" distR="114300" simplePos="0" relativeHeight="251664384" behindDoc="0" locked="0" layoutInCell="1" allowOverlap="1" wp14:anchorId="0C9E930B" wp14:editId="4C0D705E">
                <wp:simplePos x="0" y="0"/>
                <wp:positionH relativeFrom="margin">
                  <wp:posOffset>2239010</wp:posOffset>
                </wp:positionH>
                <wp:positionV relativeFrom="paragraph">
                  <wp:posOffset>53340</wp:posOffset>
                </wp:positionV>
                <wp:extent cx="14097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855384"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6.3pt,4.2pt" to="287.3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">
                <w10:wrap anchorx="margin"/>
              </v:line>
            </w:pict>
          </mc:Fallback>
        </mc:AlternateContent>
      </w:r>
    </w:p>
    <w:p w14:paraId="32762665" w14:textId="784B1269" w:rsidR="00C66FC9" w:rsidRPr="00937DD1" w:rsidRDefault="00C66FC9" w:rsidP="00DC2141">
      <w:pPr>
        <w:spacing w:after="0" w:line="240" w:lineRule="auto"/>
        <w:jc w:val="center"/>
        <w:rPr>
          <w:rFonts w:cs="Times New Roman"/>
          <w:b/>
          <w:bCs/>
          <w:szCs w:val="28"/>
        </w:rPr>
      </w:pPr>
      <w:r w:rsidRPr="00937DD1">
        <w:rPr>
          <w:rFonts w:cs="Times New Roman"/>
          <w:b/>
          <w:bCs/>
          <w:szCs w:val="28"/>
        </w:rPr>
        <w:t>Chương I</w:t>
      </w:r>
    </w:p>
    <w:p w14:paraId="79ABC522" w14:textId="6294356D" w:rsidR="00C66FC9" w:rsidRPr="00937DD1" w:rsidRDefault="00C66FC9" w:rsidP="00B7168A">
      <w:pPr>
        <w:spacing w:before="60" w:after="0" w:line="240" w:lineRule="auto"/>
        <w:jc w:val="center"/>
        <w:rPr>
          <w:rFonts w:cs="Times New Roman"/>
          <w:b/>
          <w:bCs/>
          <w:szCs w:val="28"/>
        </w:rPr>
      </w:pPr>
      <w:r w:rsidRPr="00937DD1">
        <w:rPr>
          <w:rFonts w:cs="Times New Roman"/>
          <w:b/>
          <w:bCs/>
          <w:szCs w:val="28"/>
        </w:rPr>
        <w:t>QUY ĐỊNH CHUNG</w:t>
      </w:r>
    </w:p>
    <w:p w14:paraId="2D5E50B4" w14:textId="77777777" w:rsidR="00640613" w:rsidRPr="00937DD1" w:rsidRDefault="00640613" w:rsidP="008716A9">
      <w:pPr>
        <w:spacing w:before="120" w:after="0" w:line="240" w:lineRule="auto"/>
        <w:jc w:val="center"/>
        <w:rPr>
          <w:rFonts w:cs="Times New Roman"/>
          <w:b/>
          <w:bCs/>
          <w:sz w:val="12"/>
          <w:szCs w:val="28"/>
        </w:rPr>
      </w:pPr>
    </w:p>
    <w:p w14:paraId="71E731AD" w14:textId="77777777" w:rsidR="00C66FC9" w:rsidRPr="00937DD1" w:rsidRDefault="00C66FC9" w:rsidP="00084991">
      <w:pPr>
        <w:numPr>
          <w:ilvl w:val="0"/>
          <w:numId w:val="1"/>
        </w:numPr>
        <w:tabs>
          <w:tab w:val="left" w:pos="1560"/>
        </w:tabs>
        <w:spacing w:before="120" w:after="0" w:line="240" w:lineRule="auto"/>
        <w:ind w:left="0" w:firstLine="567"/>
        <w:jc w:val="both"/>
        <w:rPr>
          <w:rFonts w:cs="Times New Roman"/>
          <w:szCs w:val="28"/>
        </w:rPr>
      </w:pPr>
      <w:r w:rsidRPr="00937DD1">
        <w:rPr>
          <w:rFonts w:cs="Times New Roman"/>
          <w:b/>
          <w:bCs/>
          <w:szCs w:val="28"/>
        </w:rPr>
        <w:t xml:space="preserve">Phạm vi điều chỉnh </w:t>
      </w:r>
    </w:p>
    <w:p w14:paraId="774B6920" w14:textId="2AB1E98A" w:rsidR="00A51621" w:rsidRPr="00937DD1" w:rsidRDefault="00C66FC9" w:rsidP="0069480D">
      <w:pPr>
        <w:numPr>
          <w:ilvl w:val="0"/>
          <w:numId w:val="2"/>
        </w:numPr>
        <w:shd w:val="solid" w:color="FFFFFF" w:fill="auto"/>
        <w:tabs>
          <w:tab w:val="left" w:pos="993"/>
        </w:tabs>
        <w:spacing w:before="120" w:after="0" w:line="240" w:lineRule="auto"/>
        <w:ind w:left="0" w:firstLine="567"/>
        <w:jc w:val="both"/>
        <w:rPr>
          <w:rFonts w:cs="Times New Roman"/>
          <w:szCs w:val="28"/>
        </w:rPr>
      </w:pPr>
      <w:r w:rsidRPr="00937DD1">
        <w:rPr>
          <w:rFonts w:cs="Times New Roman"/>
          <w:szCs w:val="28"/>
        </w:rPr>
        <w:t xml:space="preserve">Quy định này </w:t>
      </w:r>
      <w:r w:rsidR="000D2871" w:rsidRPr="00937DD1">
        <w:rPr>
          <w:rFonts w:cs="Times New Roman"/>
          <w:szCs w:val="28"/>
        </w:rPr>
        <w:t xml:space="preserve">quy định </w:t>
      </w:r>
      <w:r w:rsidR="00F6336A" w:rsidRPr="00937DD1">
        <w:rPr>
          <w:rFonts w:cs="Times New Roman"/>
          <w:szCs w:val="28"/>
        </w:rPr>
        <w:t>về q</w:t>
      </w:r>
      <w:r w:rsidR="003914F6" w:rsidRPr="00937DD1">
        <w:rPr>
          <w:rFonts w:cs="Times New Roman"/>
          <w:szCs w:val="28"/>
          <w:lang w:val="nl-NL"/>
        </w:rPr>
        <w:t>uản lý</w:t>
      </w:r>
      <w:r w:rsidR="000D2871" w:rsidRPr="00937DD1">
        <w:rPr>
          <w:rFonts w:cs="Times New Roman"/>
          <w:szCs w:val="28"/>
          <w:lang w:val="nl-NL"/>
        </w:rPr>
        <w:t xml:space="preserve"> </w:t>
      </w:r>
      <w:r w:rsidR="004F4717" w:rsidRPr="00937DD1">
        <w:rPr>
          <w:rFonts w:cs="Times New Roman"/>
          <w:szCs w:val="28"/>
          <w:lang w:val="nl-NL"/>
        </w:rPr>
        <w:t xml:space="preserve">dịch vụ </w:t>
      </w:r>
      <w:r w:rsidR="00E051D3" w:rsidRPr="00937DD1">
        <w:rPr>
          <w:rFonts w:cs="Times New Roman"/>
          <w:szCs w:val="28"/>
          <w:lang w:val="nl-NL"/>
        </w:rPr>
        <w:t>công</w:t>
      </w:r>
      <w:r w:rsidR="00A34A42" w:rsidRPr="00937DD1">
        <w:rPr>
          <w:rFonts w:cs="Times New Roman"/>
          <w:szCs w:val="28"/>
          <w:lang w:val="nl-NL"/>
        </w:rPr>
        <w:t xml:space="preserve"> thuộc lĩnh vực xây dựng </w:t>
      </w:r>
      <w:r w:rsidR="009B051B" w:rsidRPr="00937DD1">
        <w:rPr>
          <w:rFonts w:cs="Times New Roman"/>
          <w:szCs w:val="28"/>
          <w:lang w:val="nl-NL"/>
        </w:rPr>
        <w:t xml:space="preserve"> </w:t>
      </w:r>
      <w:r w:rsidR="00AF7493" w:rsidRPr="00937DD1">
        <w:rPr>
          <w:rFonts w:cs="Times New Roman"/>
          <w:szCs w:val="28"/>
          <w:lang w:val="nl-NL"/>
        </w:rPr>
        <w:t xml:space="preserve">sử dụng ngân sách </w:t>
      </w:r>
      <w:r w:rsidR="009121F1" w:rsidRPr="00937DD1">
        <w:rPr>
          <w:rFonts w:cs="Times New Roman"/>
          <w:szCs w:val="28"/>
          <w:lang w:val="nl-NL"/>
        </w:rPr>
        <w:t>nhà nước</w:t>
      </w:r>
      <w:r w:rsidR="00494304" w:rsidRPr="00937DD1">
        <w:rPr>
          <w:rFonts w:cs="Times New Roman"/>
          <w:szCs w:val="28"/>
          <w:lang w:val="nl-NL"/>
        </w:rPr>
        <w:t xml:space="preserve"> </w:t>
      </w:r>
      <w:r w:rsidR="00AF7493" w:rsidRPr="00937DD1">
        <w:rPr>
          <w:rFonts w:cs="Times New Roman"/>
          <w:szCs w:val="28"/>
          <w:lang w:val="nl-NL"/>
        </w:rPr>
        <w:t>từ nguồn kinh phí chi thườ</w:t>
      </w:r>
      <w:r w:rsidR="00996EFF" w:rsidRPr="00937DD1">
        <w:rPr>
          <w:rFonts w:cs="Times New Roman"/>
          <w:szCs w:val="28"/>
          <w:lang w:val="nl-NL"/>
        </w:rPr>
        <w:t xml:space="preserve">ng xuyên </w:t>
      </w:r>
      <w:r w:rsidR="00AF57D3" w:rsidRPr="00937DD1">
        <w:rPr>
          <w:rFonts w:cs="Times New Roman"/>
          <w:i/>
          <w:szCs w:val="28"/>
          <w:lang w:val="nl-NL"/>
        </w:rPr>
        <w:t>(Sau đây gọi tắt là dịch vụ công)</w:t>
      </w:r>
      <w:r w:rsidR="00AF57D3" w:rsidRPr="00937DD1">
        <w:rPr>
          <w:rFonts w:cs="Times New Roman"/>
          <w:szCs w:val="28"/>
          <w:lang w:val="nl-NL"/>
        </w:rPr>
        <w:t xml:space="preserve"> </w:t>
      </w:r>
      <w:r w:rsidR="000D2871" w:rsidRPr="00937DD1">
        <w:rPr>
          <w:rFonts w:cs="Times New Roman"/>
          <w:szCs w:val="28"/>
          <w:lang w:val="nl-NL"/>
        </w:rPr>
        <w:t>trên địa bàn tỉnh Bình Định</w:t>
      </w:r>
      <w:r w:rsidR="00F7713D" w:rsidRPr="00937DD1">
        <w:rPr>
          <w:rFonts w:cs="Times New Roman"/>
          <w:szCs w:val="28"/>
          <w:lang w:val="nl-NL"/>
        </w:rPr>
        <w:t>, bao gồm</w:t>
      </w:r>
      <w:r w:rsidR="00D13249" w:rsidRPr="00937DD1">
        <w:rPr>
          <w:rFonts w:cs="Times New Roman"/>
          <w:szCs w:val="28"/>
          <w:lang w:val="nl-NL"/>
        </w:rPr>
        <w:t xml:space="preserve"> các dịch vụ</w:t>
      </w:r>
      <w:r w:rsidR="00F7713D" w:rsidRPr="00937DD1">
        <w:rPr>
          <w:rFonts w:cs="Times New Roman"/>
          <w:szCs w:val="28"/>
          <w:lang w:val="nl-NL"/>
        </w:rPr>
        <w:t>:</w:t>
      </w:r>
    </w:p>
    <w:p w14:paraId="22A65374" w14:textId="3431E5E6" w:rsidR="003914F6" w:rsidRPr="00937DD1" w:rsidRDefault="003914F6" w:rsidP="0069480D">
      <w:pPr>
        <w:pStyle w:val="ListParagraph"/>
        <w:numPr>
          <w:ilvl w:val="0"/>
          <w:numId w:val="7"/>
        </w:numPr>
        <w:shd w:val="solid" w:color="FFFFFF" w:fill="auto"/>
        <w:tabs>
          <w:tab w:val="left" w:pos="993"/>
        </w:tabs>
        <w:spacing w:before="120" w:after="0" w:line="240" w:lineRule="auto"/>
        <w:ind w:left="0" w:firstLine="567"/>
        <w:contextualSpacing w:val="0"/>
        <w:jc w:val="both"/>
        <w:rPr>
          <w:rFonts w:cs="Times New Roman"/>
          <w:szCs w:val="28"/>
        </w:rPr>
      </w:pPr>
      <w:r w:rsidRPr="00937DD1">
        <w:rPr>
          <w:rFonts w:cs="Times New Roman"/>
          <w:szCs w:val="28"/>
        </w:rPr>
        <w:t>Dịch vụ sự nghiệ</w:t>
      </w:r>
      <w:r w:rsidR="00CF5803" w:rsidRPr="00937DD1">
        <w:rPr>
          <w:rFonts w:cs="Times New Roman"/>
          <w:szCs w:val="28"/>
        </w:rPr>
        <w:t>p công</w:t>
      </w:r>
      <w:r w:rsidR="00C4249F" w:rsidRPr="00937DD1">
        <w:rPr>
          <w:rFonts w:cs="Times New Roman"/>
          <w:szCs w:val="28"/>
        </w:rPr>
        <w:t xml:space="preserve">: </w:t>
      </w:r>
      <w:r w:rsidR="009B051B" w:rsidRPr="00937DD1">
        <w:rPr>
          <w:rFonts w:cs="Times New Roman"/>
          <w:szCs w:val="28"/>
        </w:rPr>
        <w:t>bao gồm các dịch vụ được ban hành tại Danh mục kèm theo Quyết định số 4693/QĐ-UBND ngày 18/12/2023 của UBND tỉnh về ban hành Danh mục dịch vụ sự nghiệp công sử dụng ngân sách Nhà nước thuộc l</w:t>
      </w:r>
      <w:r w:rsidR="00ED5086" w:rsidRPr="00937DD1">
        <w:rPr>
          <w:rFonts w:cs="Times New Roman"/>
          <w:szCs w:val="28"/>
        </w:rPr>
        <w:t>ĩ</w:t>
      </w:r>
      <w:r w:rsidR="009B051B" w:rsidRPr="00937DD1">
        <w:rPr>
          <w:rFonts w:cs="Times New Roman"/>
          <w:szCs w:val="28"/>
        </w:rPr>
        <w:t>nh vực Xây dựng trên địa bàn tỉnh Bình Định.</w:t>
      </w:r>
    </w:p>
    <w:p w14:paraId="171CE3D1" w14:textId="4FFB41F9" w:rsidR="003914F6" w:rsidRPr="00937DD1" w:rsidRDefault="003914F6" w:rsidP="0069480D">
      <w:pPr>
        <w:pStyle w:val="ListParagraph"/>
        <w:numPr>
          <w:ilvl w:val="0"/>
          <w:numId w:val="7"/>
        </w:numPr>
        <w:shd w:val="solid" w:color="FFFFFF" w:fill="auto"/>
        <w:tabs>
          <w:tab w:val="left" w:pos="993"/>
        </w:tabs>
        <w:spacing w:before="120" w:after="0" w:line="240" w:lineRule="auto"/>
        <w:ind w:left="0" w:firstLine="567"/>
        <w:contextualSpacing w:val="0"/>
        <w:jc w:val="both"/>
        <w:rPr>
          <w:rFonts w:cs="Times New Roman"/>
          <w:szCs w:val="28"/>
        </w:rPr>
      </w:pPr>
      <w:r w:rsidRPr="00937DD1">
        <w:rPr>
          <w:rFonts w:cs="Times New Roman"/>
          <w:szCs w:val="28"/>
        </w:rPr>
        <w:t>Dịch vụ</w:t>
      </w:r>
      <w:r w:rsidR="0076395D" w:rsidRPr="00937DD1">
        <w:rPr>
          <w:rFonts w:cs="Times New Roman"/>
          <w:szCs w:val="28"/>
        </w:rPr>
        <w:t xml:space="preserve"> công ích:</w:t>
      </w:r>
    </w:p>
    <w:p w14:paraId="543B9164" w14:textId="3A63E5AB" w:rsidR="003914F6" w:rsidRPr="00937DD1" w:rsidRDefault="003914F6" w:rsidP="0069480D">
      <w:pPr>
        <w:pStyle w:val="ListParagraph"/>
        <w:numPr>
          <w:ilvl w:val="0"/>
          <w:numId w:val="8"/>
        </w:numPr>
        <w:shd w:val="solid" w:color="FFFFFF" w:fill="auto"/>
        <w:tabs>
          <w:tab w:val="left" w:pos="851"/>
        </w:tabs>
        <w:spacing w:before="120" w:after="0" w:line="240" w:lineRule="auto"/>
        <w:ind w:left="0" w:firstLine="567"/>
        <w:contextualSpacing w:val="0"/>
        <w:jc w:val="both"/>
        <w:rPr>
          <w:rFonts w:cs="Times New Roman"/>
          <w:szCs w:val="28"/>
        </w:rPr>
      </w:pPr>
      <w:r w:rsidRPr="00937DD1">
        <w:rPr>
          <w:rFonts w:cs="Times New Roman"/>
          <w:szCs w:val="28"/>
        </w:rPr>
        <w:t>D</w:t>
      </w:r>
      <w:r w:rsidR="003F57F5" w:rsidRPr="00937DD1">
        <w:rPr>
          <w:rFonts w:cs="Times New Roman"/>
          <w:szCs w:val="28"/>
        </w:rPr>
        <w:t>ịch vụ thoát nước</w:t>
      </w:r>
      <w:r w:rsidR="00367165" w:rsidRPr="00937DD1">
        <w:rPr>
          <w:rFonts w:cs="Times New Roman"/>
          <w:szCs w:val="28"/>
        </w:rPr>
        <w:t xml:space="preserve"> đô thị</w:t>
      </w:r>
      <w:r w:rsidR="0076395D" w:rsidRPr="00937DD1">
        <w:rPr>
          <w:rFonts w:cs="Times New Roman"/>
          <w:szCs w:val="28"/>
        </w:rPr>
        <w:t>, khu dân cư nông thôn tập trung;</w:t>
      </w:r>
    </w:p>
    <w:p w14:paraId="697EE5DC" w14:textId="63919048" w:rsidR="008C1D30" w:rsidRPr="00937DD1" w:rsidRDefault="003914F6" w:rsidP="0069480D">
      <w:pPr>
        <w:pStyle w:val="ListParagraph"/>
        <w:numPr>
          <w:ilvl w:val="0"/>
          <w:numId w:val="8"/>
        </w:numPr>
        <w:shd w:val="solid" w:color="FFFFFF" w:fill="auto"/>
        <w:tabs>
          <w:tab w:val="left" w:pos="851"/>
        </w:tabs>
        <w:spacing w:before="120" w:after="0" w:line="240" w:lineRule="auto"/>
        <w:ind w:left="0" w:firstLine="567"/>
        <w:contextualSpacing w:val="0"/>
        <w:jc w:val="both"/>
        <w:rPr>
          <w:rFonts w:cs="Times New Roman"/>
          <w:szCs w:val="28"/>
        </w:rPr>
      </w:pPr>
      <w:r w:rsidRPr="00937DD1">
        <w:rPr>
          <w:rFonts w:cs="Times New Roman"/>
          <w:szCs w:val="28"/>
        </w:rPr>
        <w:t>D</w:t>
      </w:r>
      <w:r w:rsidR="008C1D30" w:rsidRPr="00937DD1">
        <w:rPr>
          <w:rFonts w:cs="Times New Roman"/>
          <w:szCs w:val="28"/>
        </w:rPr>
        <w:t xml:space="preserve">ịch vụ </w:t>
      </w:r>
      <w:r w:rsidR="00367165" w:rsidRPr="00937DD1">
        <w:rPr>
          <w:rFonts w:cs="Times New Roman"/>
          <w:szCs w:val="28"/>
        </w:rPr>
        <w:t>tang lễ, nghĩa trang đô thị</w:t>
      </w:r>
      <w:r w:rsidRPr="00937DD1">
        <w:rPr>
          <w:rFonts w:cs="Times New Roman"/>
          <w:szCs w:val="28"/>
        </w:rPr>
        <w:t>.</w:t>
      </w:r>
    </w:p>
    <w:p w14:paraId="1BF2FB13" w14:textId="1FCB1427" w:rsidR="00F6336A" w:rsidRPr="00937DD1" w:rsidRDefault="005507B2" w:rsidP="0069480D">
      <w:pPr>
        <w:numPr>
          <w:ilvl w:val="0"/>
          <w:numId w:val="2"/>
        </w:numPr>
        <w:shd w:val="solid" w:color="FFFFFF" w:fill="auto"/>
        <w:tabs>
          <w:tab w:val="left" w:pos="993"/>
        </w:tabs>
        <w:spacing w:before="120" w:after="0" w:line="240" w:lineRule="auto"/>
        <w:ind w:left="0" w:firstLine="567"/>
        <w:jc w:val="both"/>
        <w:rPr>
          <w:rFonts w:cs="Times New Roman"/>
          <w:szCs w:val="28"/>
        </w:rPr>
      </w:pPr>
      <w:r w:rsidRPr="00937DD1">
        <w:rPr>
          <w:szCs w:val="28"/>
        </w:rPr>
        <w:t xml:space="preserve">Những nội dung không </w:t>
      </w:r>
      <w:r w:rsidR="004E6794" w:rsidRPr="00937DD1">
        <w:rPr>
          <w:szCs w:val="28"/>
        </w:rPr>
        <w:t xml:space="preserve">được </w:t>
      </w:r>
      <w:r w:rsidRPr="00937DD1">
        <w:rPr>
          <w:szCs w:val="28"/>
        </w:rPr>
        <w:t>quy định tại Quy định này thì áp dụng theo các quy định tại Nghị định số 32/2019/NĐ-CP ngày 10</w:t>
      </w:r>
      <w:r w:rsidR="004E6794" w:rsidRPr="00937DD1">
        <w:rPr>
          <w:szCs w:val="28"/>
        </w:rPr>
        <w:t xml:space="preserve"> tháng </w:t>
      </w:r>
      <w:r w:rsidRPr="00937DD1">
        <w:rPr>
          <w:szCs w:val="28"/>
        </w:rPr>
        <w:t>4</w:t>
      </w:r>
      <w:r w:rsidR="004E6794" w:rsidRPr="00937DD1">
        <w:rPr>
          <w:szCs w:val="28"/>
        </w:rPr>
        <w:t xml:space="preserve"> năm </w:t>
      </w:r>
      <w:r w:rsidRPr="00937DD1">
        <w:rPr>
          <w:szCs w:val="28"/>
        </w:rPr>
        <w:t xml:space="preserve">2019 của Chính phủ </w:t>
      </w:r>
      <w:r w:rsidR="004E6794" w:rsidRPr="00937DD1">
        <w:rPr>
          <w:szCs w:val="28"/>
        </w:rPr>
        <w:t>Q</w:t>
      </w:r>
      <w:r w:rsidRPr="00937DD1">
        <w:rPr>
          <w:szCs w:val="28"/>
        </w:rPr>
        <w:t xml:space="preserve">uy định giao nhiệm vụ, đặt hàng hoặc đấu thầu </w:t>
      </w:r>
      <w:r w:rsidR="003207A1" w:rsidRPr="00937DD1">
        <w:rPr>
          <w:szCs w:val="28"/>
        </w:rPr>
        <w:t>cung ứng</w:t>
      </w:r>
      <w:r w:rsidRPr="00937DD1">
        <w:rPr>
          <w:szCs w:val="28"/>
        </w:rPr>
        <w:t xml:space="preserve"> sản phẩm, dịch vụ công sử dụng </w:t>
      </w:r>
      <w:r w:rsidR="004E6794" w:rsidRPr="00937DD1">
        <w:rPr>
          <w:szCs w:val="28"/>
        </w:rPr>
        <w:t xml:space="preserve">ngân sách </w:t>
      </w:r>
      <w:r w:rsidR="009121F1" w:rsidRPr="00937DD1">
        <w:rPr>
          <w:szCs w:val="28"/>
        </w:rPr>
        <w:t xml:space="preserve">nhà nước </w:t>
      </w:r>
      <w:r w:rsidRPr="00937DD1">
        <w:rPr>
          <w:szCs w:val="28"/>
        </w:rPr>
        <w:t>từ nguồn kinh phí chi thường xuyên và các quy định hiện hành</w:t>
      </w:r>
      <w:r w:rsidR="00A57FAB" w:rsidRPr="00937DD1">
        <w:rPr>
          <w:szCs w:val="28"/>
        </w:rPr>
        <w:t xml:space="preserve"> về quản lý dịch vụ</w:t>
      </w:r>
      <w:r w:rsidR="00AB14F1" w:rsidRPr="00937DD1">
        <w:rPr>
          <w:szCs w:val="28"/>
        </w:rPr>
        <w:t xml:space="preserve"> công</w:t>
      </w:r>
      <w:r w:rsidR="00AF57D3" w:rsidRPr="00937DD1">
        <w:rPr>
          <w:szCs w:val="28"/>
        </w:rPr>
        <w:t>.</w:t>
      </w:r>
    </w:p>
    <w:p w14:paraId="046DE3CC" w14:textId="77777777" w:rsidR="00C66FC9" w:rsidRPr="00937DD1" w:rsidRDefault="00C66FC9" w:rsidP="00C14EA0">
      <w:pPr>
        <w:numPr>
          <w:ilvl w:val="0"/>
          <w:numId w:val="1"/>
        </w:numPr>
        <w:tabs>
          <w:tab w:val="left" w:pos="1560"/>
        </w:tabs>
        <w:spacing w:before="120" w:after="120" w:line="240" w:lineRule="auto"/>
        <w:ind w:left="0" w:firstLine="567"/>
        <w:jc w:val="both"/>
        <w:rPr>
          <w:rFonts w:cs="Times New Roman"/>
          <w:szCs w:val="28"/>
        </w:rPr>
      </w:pPr>
      <w:r w:rsidRPr="00937DD1">
        <w:rPr>
          <w:rFonts w:cs="Times New Roman"/>
          <w:b/>
          <w:bCs/>
          <w:szCs w:val="28"/>
        </w:rPr>
        <w:t xml:space="preserve">Đối tượng áp dụng </w:t>
      </w:r>
    </w:p>
    <w:p w14:paraId="16B8C1B8" w14:textId="271D92FC" w:rsidR="00AF44BD" w:rsidRPr="00937DD1" w:rsidRDefault="00C14EA0" w:rsidP="00C14EA0">
      <w:pPr>
        <w:spacing w:after="240"/>
        <w:jc w:val="both"/>
      </w:pPr>
      <w:r w:rsidRPr="00937DD1">
        <w:tab/>
      </w:r>
      <w:r w:rsidR="0050782E" w:rsidRPr="00937DD1">
        <w:t>Các Sở, ban, ngành; Ủy ban nhân dân các huyện, thị xã, thành phố</w:t>
      </w:r>
      <w:r w:rsidR="00A62BE5" w:rsidRPr="00937DD1">
        <w:t xml:space="preserve"> </w:t>
      </w:r>
      <w:r w:rsidR="00A62BE5" w:rsidRPr="00937DD1">
        <w:rPr>
          <w:i/>
        </w:rPr>
        <w:t>(Sau đây gọi tắt là Ủy ban nhân dân cấp huyện)</w:t>
      </w:r>
      <w:r w:rsidR="0050782E" w:rsidRPr="00937DD1">
        <w:rPr>
          <w:i/>
        </w:rPr>
        <w:t>;</w:t>
      </w:r>
      <w:r w:rsidR="0050782E" w:rsidRPr="00937DD1">
        <w:t xml:space="preserve"> </w:t>
      </w:r>
      <w:r w:rsidR="00A34A42" w:rsidRPr="00937DD1">
        <w:rPr>
          <w:rFonts w:cs="Times New Roman"/>
          <w:szCs w:val="28"/>
        </w:rPr>
        <w:t xml:space="preserve">các đơn vị sự nghiệp công lập; </w:t>
      </w:r>
      <w:r w:rsidR="0050782E" w:rsidRPr="00937DD1">
        <w:t xml:space="preserve">các tổ chức, cá nhân có hoạt động liên quan </w:t>
      </w:r>
      <w:r w:rsidR="00AF44BD" w:rsidRPr="00937DD1">
        <w:t xml:space="preserve">đến </w:t>
      </w:r>
      <w:r w:rsidR="008C1D30" w:rsidRPr="00937DD1">
        <w:t>quản lý</w:t>
      </w:r>
      <w:r w:rsidR="00876D07" w:rsidRPr="00937DD1">
        <w:t>,</w:t>
      </w:r>
      <w:r w:rsidR="008C1D30" w:rsidRPr="00937DD1">
        <w:t xml:space="preserve"> </w:t>
      </w:r>
      <w:r w:rsidR="003207A1" w:rsidRPr="00937DD1">
        <w:t>cung ứng</w:t>
      </w:r>
      <w:r w:rsidR="00AF44BD" w:rsidRPr="00937DD1">
        <w:t xml:space="preserve"> </w:t>
      </w:r>
      <w:r w:rsidR="00D80962" w:rsidRPr="00937DD1">
        <w:t xml:space="preserve">dịch vụ </w:t>
      </w:r>
      <w:r w:rsidR="00AF57D3" w:rsidRPr="00937DD1">
        <w:t xml:space="preserve">công </w:t>
      </w:r>
      <w:r w:rsidR="00AF44BD" w:rsidRPr="00937DD1">
        <w:t>trên địa bàn tỉnh Bình Định.</w:t>
      </w:r>
    </w:p>
    <w:p w14:paraId="6866BB76" w14:textId="53759582" w:rsidR="00A500BE" w:rsidRPr="00937DD1" w:rsidRDefault="00781485" w:rsidP="00B7168A">
      <w:pPr>
        <w:spacing w:before="240" w:after="0" w:line="240" w:lineRule="auto"/>
        <w:jc w:val="center"/>
        <w:rPr>
          <w:rFonts w:cs="Times New Roman"/>
          <w:b/>
          <w:bCs/>
          <w:szCs w:val="28"/>
        </w:rPr>
      </w:pPr>
      <w:r w:rsidRPr="00937DD1">
        <w:rPr>
          <w:rFonts w:cs="Times New Roman"/>
          <w:b/>
          <w:bCs/>
          <w:szCs w:val="28"/>
        </w:rPr>
        <w:t>Chương II</w:t>
      </w:r>
    </w:p>
    <w:p w14:paraId="48329258" w14:textId="79A28F9B" w:rsidR="00A500BE" w:rsidRPr="00937DD1" w:rsidRDefault="005507B2" w:rsidP="00B7168A">
      <w:pPr>
        <w:spacing w:before="60" w:after="0" w:line="240" w:lineRule="auto"/>
        <w:jc w:val="center"/>
        <w:rPr>
          <w:rFonts w:cs="Times New Roman"/>
          <w:b/>
          <w:bCs/>
          <w:szCs w:val="28"/>
        </w:rPr>
      </w:pPr>
      <w:r w:rsidRPr="00937DD1">
        <w:rPr>
          <w:rFonts w:cs="Times New Roman"/>
          <w:b/>
          <w:bCs/>
          <w:szCs w:val="28"/>
        </w:rPr>
        <w:t>QUY ĐỊNH CỤ THỂ</w:t>
      </w:r>
    </w:p>
    <w:p w14:paraId="3F778DB5" w14:textId="77777777" w:rsidR="00492ADF" w:rsidRPr="00937DD1" w:rsidRDefault="00492ADF" w:rsidP="0069480D">
      <w:pPr>
        <w:spacing w:before="120" w:after="0" w:line="240" w:lineRule="auto"/>
        <w:jc w:val="center"/>
        <w:rPr>
          <w:rFonts w:cs="Times New Roman"/>
          <w:b/>
          <w:bCs/>
          <w:sz w:val="14"/>
          <w:szCs w:val="28"/>
        </w:rPr>
      </w:pPr>
    </w:p>
    <w:p w14:paraId="4013557B" w14:textId="089FD9BC" w:rsidR="00A46776" w:rsidRPr="00937DD1" w:rsidRDefault="00B53922" w:rsidP="0069480D">
      <w:pPr>
        <w:numPr>
          <w:ilvl w:val="0"/>
          <w:numId w:val="1"/>
        </w:numPr>
        <w:tabs>
          <w:tab w:val="left" w:pos="1560"/>
        </w:tabs>
        <w:spacing w:before="120" w:after="0" w:line="240" w:lineRule="auto"/>
        <w:ind w:left="0" w:firstLine="567"/>
        <w:jc w:val="both"/>
        <w:rPr>
          <w:rFonts w:cs="Times New Roman"/>
          <w:szCs w:val="28"/>
        </w:rPr>
      </w:pPr>
      <w:r w:rsidRPr="00937DD1">
        <w:rPr>
          <w:rFonts w:cs="Times New Roman"/>
          <w:b/>
          <w:bCs/>
          <w:szCs w:val="28"/>
        </w:rPr>
        <w:t>D</w:t>
      </w:r>
      <w:r w:rsidR="00A46776" w:rsidRPr="00937DD1">
        <w:rPr>
          <w:rFonts w:cs="Times New Roman"/>
          <w:b/>
          <w:bCs/>
          <w:szCs w:val="28"/>
        </w:rPr>
        <w:t>anh mục dịch vụ</w:t>
      </w:r>
      <w:r w:rsidR="00C14EA0" w:rsidRPr="00937DD1">
        <w:rPr>
          <w:rFonts w:cs="Times New Roman"/>
          <w:b/>
          <w:bCs/>
          <w:szCs w:val="28"/>
        </w:rPr>
        <w:t xml:space="preserve"> công </w:t>
      </w:r>
      <w:r w:rsidR="00292B60" w:rsidRPr="00937DD1">
        <w:rPr>
          <w:rFonts w:cs="Times New Roman"/>
          <w:b/>
          <w:bCs/>
          <w:szCs w:val="28"/>
        </w:rPr>
        <w:t>đô thị</w:t>
      </w:r>
    </w:p>
    <w:p w14:paraId="27B20834" w14:textId="77777777" w:rsidR="00D712B1" w:rsidRPr="00D712B1" w:rsidRDefault="004C75B2" w:rsidP="00A34A42">
      <w:pPr>
        <w:pStyle w:val="ListParagraph"/>
        <w:numPr>
          <w:ilvl w:val="2"/>
          <w:numId w:val="1"/>
        </w:numPr>
        <w:tabs>
          <w:tab w:val="left" w:pos="993"/>
        </w:tabs>
        <w:spacing w:before="240" w:after="0" w:line="240" w:lineRule="auto"/>
        <w:ind w:left="0" w:firstLine="567"/>
        <w:contextualSpacing w:val="0"/>
        <w:jc w:val="both"/>
        <w:rPr>
          <w:rFonts w:cs="Times New Roman"/>
          <w:bCs/>
          <w:szCs w:val="28"/>
        </w:rPr>
      </w:pPr>
      <w:r w:rsidRPr="00D712B1">
        <w:rPr>
          <w:rFonts w:cs="Times New Roman"/>
          <w:bCs/>
          <w:szCs w:val="28"/>
        </w:rPr>
        <w:lastRenderedPageBreak/>
        <w:t xml:space="preserve">Căn cứ tình hình thực tế trong từng thời kỳ, Ủy ban nhân dân </w:t>
      </w:r>
      <w:r w:rsidRPr="00D712B1">
        <w:rPr>
          <w:rFonts w:cs="Times New Roman"/>
          <w:szCs w:val="28"/>
        </w:rPr>
        <w:t xml:space="preserve">cấp huyện, </w:t>
      </w:r>
      <w:r w:rsidRPr="00D712B1">
        <w:rPr>
          <w:rFonts w:cs="Times New Roman"/>
          <w:bCs/>
          <w:szCs w:val="28"/>
        </w:rPr>
        <w:t xml:space="preserve">đơn vị được giao nhiệm vụ quản lý dịch vụ công </w:t>
      </w:r>
      <w:r w:rsidRPr="00D712B1">
        <w:rPr>
          <w:rFonts w:cs="Times New Roman"/>
          <w:szCs w:val="28"/>
        </w:rPr>
        <w:t>tổ chức lập chi tiết các danh mục dịch vụ sự nghiệp công, dịch vụ công ích (kể cả danh mục sửa đổi, bổ sung) thuộc phạm vi quản lý trình cấp có thẩm quyền ban hành.</w:t>
      </w:r>
    </w:p>
    <w:p w14:paraId="6C649F71" w14:textId="17A7A7B3" w:rsidR="00A34A42" w:rsidRPr="00D712B1" w:rsidRDefault="00A34A42" w:rsidP="00D712B1">
      <w:pPr>
        <w:pStyle w:val="ListParagraph"/>
        <w:numPr>
          <w:ilvl w:val="2"/>
          <w:numId w:val="1"/>
        </w:numPr>
        <w:tabs>
          <w:tab w:val="left" w:pos="993"/>
        </w:tabs>
        <w:spacing w:before="240" w:after="0" w:line="240" w:lineRule="auto"/>
        <w:ind w:left="0" w:firstLine="567"/>
        <w:contextualSpacing w:val="0"/>
        <w:jc w:val="both"/>
        <w:rPr>
          <w:rFonts w:cs="Times New Roman"/>
          <w:bCs/>
          <w:szCs w:val="28"/>
        </w:rPr>
      </w:pPr>
      <w:r w:rsidRPr="00D712B1">
        <w:rPr>
          <w:rFonts w:cs="Times New Roman"/>
          <w:bCs/>
          <w:szCs w:val="28"/>
        </w:rPr>
        <w:t>Sở Xây dựng chủ trì, phối hợp với các đơn vị liên quan kiểm tra, rà soát chi tiết các danh mục dịch vụ sự nghiệp công, dịch vụ công ích do UBND cấp huyện đề xuất, trình Ủy ban nhân dân tỉnh quyết định ban hành sau khi được Hội đồng nhân dân tỉnh thông qua.</w:t>
      </w:r>
    </w:p>
    <w:p w14:paraId="51A8FF91" w14:textId="1C625349" w:rsidR="00D06F63" w:rsidRPr="00937DD1" w:rsidRDefault="00777A9D" w:rsidP="00C14EA0">
      <w:pPr>
        <w:numPr>
          <w:ilvl w:val="0"/>
          <w:numId w:val="1"/>
        </w:numPr>
        <w:tabs>
          <w:tab w:val="left" w:pos="1560"/>
        </w:tabs>
        <w:spacing w:before="120" w:after="0" w:line="240" w:lineRule="auto"/>
        <w:ind w:left="0" w:firstLine="567"/>
        <w:jc w:val="both"/>
        <w:rPr>
          <w:rFonts w:cs="Times New Roman"/>
          <w:szCs w:val="28"/>
        </w:rPr>
      </w:pPr>
      <w:r w:rsidRPr="00937DD1">
        <w:rPr>
          <w:rFonts w:cs="Times New Roman"/>
          <w:b/>
          <w:bCs/>
          <w:szCs w:val="28"/>
        </w:rPr>
        <w:t>D</w:t>
      </w:r>
      <w:r w:rsidR="00D06F63" w:rsidRPr="00937DD1">
        <w:rPr>
          <w:rFonts w:cs="Times New Roman"/>
          <w:b/>
          <w:bCs/>
          <w:szCs w:val="28"/>
        </w:rPr>
        <w:t>ự toán dịch vụ</w:t>
      </w:r>
      <w:r w:rsidR="00BC3F04" w:rsidRPr="00937DD1">
        <w:rPr>
          <w:rFonts w:cs="Times New Roman"/>
          <w:b/>
          <w:bCs/>
          <w:szCs w:val="28"/>
        </w:rPr>
        <w:t xml:space="preserve"> công</w:t>
      </w:r>
    </w:p>
    <w:p w14:paraId="28EDB456" w14:textId="489B1BAF" w:rsidR="00034FBA" w:rsidRPr="00937DD1" w:rsidRDefault="00034FBA" w:rsidP="0069480D">
      <w:pPr>
        <w:pStyle w:val="ListParagraph"/>
        <w:numPr>
          <w:ilvl w:val="0"/>
          <w:numId w:val="9"/>
        </w:numPr>
        <w:tabs>
          <w:tab w:val="left" w:pos="993"/>
        </w:tabs>
        <w:spacing w:before="120" w:after="0" w:line="240" w:lineRule="auto"/>
        <w:ind w:left="0" w:firstLine="567"/>
        <w:contextualSpacing w:val="0"/>
        <w:jc w:val="both"/>
        <w:rPr>
          <w:rFonts w:cs="Times New Roman"/>
          <w:szCs w:val="28"/>
        </w:rPr>
      </w:pPr>
      <w:r w:rsidRPr="00937DD1">
        <w:rPr>
          <w:rFonts w:cs="Times New Roman"/>
          <w:szCs w:val="28"/>
        </w:rPr>
        <w:t>Cơ sở lập dự toán:</w:t>
      </w:r>
    </w:p>
    <w:p w14:paraId="598C3786" w14:textId="3693BE86" w:rsidR="00BC3F04" w:rsidRPr="00937DD1" w:rsidRDefault="00BC3F04" w:rsidP="00C40588">
      <w:pPr>
        <w:pStyle w:val="ListParagraph"/>
        <w:numPr>
          <w:ilvl w:val="0"/>
          <w:numId w:val="14"/>
        </w:numPr>
        <w:shd w:val="solid" w:color="FFFFFF" w:fill="auto"/>
        <w:tabs>
          <w:tab w:val="left" w:pos="993"/>
        </w:tabs>
        <w:spacing w:before="120" w:after="0" w:line="240" w:lineRule="auto"/>
        <w:ind w:left="0" w:firstLine="567"/>
        <w:contextualSpacing w:val="0"/>
        <w:jc w:val="both"/>
        <w:rPr>
          <w:szCs w:val="28"/>
        </w:rPr>
      </w:pPr>
      <w:r w:rsidRPr="00937DD1">
        <w:rPr>
          <w:szCs w:val="28"/>
        </w:rPr>
        <w:t xml:space="preserve">Danh mục các dịch vụ sự nghiệp công, dịch vụ công ích (kể cả danh mục sửa đổi, bổ </w:t>
      </w:r>
      <w:r w:rsidRPr="00937DD1">
        <w:rPr>
          <w:rStyle w:val="Strong"/>
          <w:b w:val="0"/>
          <w:lang w:eastAsia="vi-VN"/>
        </w:rPr>
        <w:t>sung</w:t>
      </w:r>
      <w:r w:rsidRPr="00937DD1">
        <w:rPr>
          <w:bCs/>
          <w:szCs w:val="28"/>
        </w:rPr>
        <w:t>)</w:t>
      </w:r>
      <w:r w:rsidR="00C40588" w:rsidRPr="00937DD1">
        <w:rPr>
          <w:szCs w:val="28"/>
        </w:rPr>
        <w:t xml:space="preserve"> </w:t>
      </w:r>
      <w:r w:rsidRPr="00937DD1">
        <w:rPr>
          <w:szCs w:val="28"/>
        </w:rPr>
        <w:t>đã được Ủy ban nhân dân tỉnh ban hành;</w:t>
      </w:r>
    </w:p>
    <w:p w14:paraId="1B286480" w14:textId="32F020AB" w:rsidR="00034FBA" w:rsidRPr="00937DD1" w:rsidRDefault="00034FBA" w:rsidP="005B3D23">
      <w:pPr>
        <w:pStyle w:val="ListParagraph"/>
        <w:numPr>
          <w:ilvl w:val="0"/>
          <w:numId w:val="14"/>
        </w:numPr>
        <w:shd w:val="solid" w:color="FFFFFF" w:fill="auto"/>
        <w:tabs>
          <w:tab w:val="left" w:pos="993"/>
        </w:tabs>
        <w:spacing w:before="120" w:after="0" w:line="240" w:lineRule="auto"/>
        <w:ind w:left="0" w:firstLine="567"/>
        <w:contextualSpacing w:val="0"/>
        <w:jc w:val="both"/>
        <w:rPr>
          <w:rStyle w:val="Strong"/>
          <w:b w:val="0"/>
          <w:bCs w:val="0"/>
          <w:szCs w:val="28"/>
          <w:lang w:eastAsia="vi-VN"/>
        </w:rPr>
      </w:pPr>
      <w:r w:rsidRPr="00937DD1">
        <w:rPr>
          <w:rStyle w:val="Strong"/>
          <w:b w:val="0"/>
          <w:bCs w:val="0"/>
          <w:szCs w:val="28"/>
          <w:lang w:eastAsia="vi-VN"/>
        </w:rPr>
        <w:t>Định mức</w:t>
      </w:r>
      <w:r w:rsidR="006D1FE4" w:rsidRPr="00937DD1">
        <w:rPr>
          <w:rStyle w:val="Strong"/>
          <w:b w:val="0"/>
          <w:bCs w:val="0"/>
          <w:szCs w:val="28"/>
          <w:lang w:eastAsia="vi-VN"/>
        </w:rPr>
        <w:t>, đơn giá</w:t>
      </w:r>
      <w:r w:rsidRPr="00937DD1">
        <w:rPr>
          <w:rStyle w:val="Strong"/>
          <w:b w:val="0"/>
          <w:bCs w:val="0"/>
          <w:szCs w:val="28"/>
          <w:lang w:eastAsia="vi-VN"/>
        </w:rPr>
        <w:t xml:space="preserve"> dịch vụ</w:t>
      </w:r>
      <w:r w:rsidR="00BC3F04" w:rsidRPr="00937DD1">
        <w:rPr>
          <w:rStyle w:val="Strong"/>
          <w:b w:val="0"/>
          <w:bCs w:val="0"/>
          <w:szCs w:val="28"/>
          <w:lang w:eastAsia="vi-VN"/>
        </w:rPr>
        <w:t xml:space="preserve"> công </w:t>
      </w:r>
      <w:r w:rsidRPr="00937DD1">
        <w:rPr>
          <w:rStyle w:val="Strong"/>
          <w:b w:val="0"/>
          <w:bCs w:val="0"/>
          <w:szCs w:val="28"/>
          <w:lang w:eastAsia="vi-VN"/>
        </w:rPr>
        <w:t>do Bộ Xây dựng công bố</w:t>
      </w:r>
      <w:r w:rsidR="006D1FE4" w:rsidRPr="00937DD1">
        <w:rPr>
          <w:rStyle w:val="Strong"/>
          <w:b w:val="0"/>
          <w:bCs w:val="0"/>
          <w:szCs w:val="28"/>
          <w:lang w:eastAsia="vi-VN"/>
        </w:rPr>
        <w:t xml:space="preserve">. </w:t>
      </w:r>
      <w:r w:rsidR="003C448D" w:rsidRPr="00937DD1">
        <w:rPr>
          <w:rStyle w:val="Strong"/>
          <w:b w:val="0"/>
          <w:bCs w:val="0"/>
          <w:szCs w:val="28"/>
          <w:lang w:eastAsia="vi-VN"/>
        </w:rPr>
        <w:t>Định mức, g</w:t>
      </w:r>
      <w:r w:rsidRPr="00937DD1">
        <w:rPr>
          <w:rStyle w:val="Strong"/>
          <w:b w:val="0"/>
          <w:bCs w:val="0"/>
          <w:szCs w:val="28"/>
          <w:lang w:eastAsia="vi-VN"/>
        </w:rPr>
        <w:t>iá, đơn giá sản phẩm, dịch vụ công do Ủy ban nhân dân tỉ</w:t>
      </w:r>
      <w:r w:rsidR="005B3D23" w:rsidRPr="00937DD1">
        <w:rPr>
          <w:rStyle w:val="Strong"/>
          <w:b w:val="0"/>
          <w:bCs w:val="0"/>
          <w:szCs w:val="28"/>
          <w:lang w:eastAsia="vi-VN"/>
        </w:rPr>
        <w:t>nh ban hành</w:t>
      </w:r>
      <w:r w:rsidR="006D1FE4" w:rsidRPr="00937DD1">
        <w:rPr>
          <w:rStyle w:val="Strong"/>
          <w:b w:val="0"/>
          <w:bCs w:val="0"/>
          <w:szCs w:val="28"/>
          <w:lang w:eastAsia="vi-VN"/>
        </w:rPr>
        <w:t>;</w:t>
      </w:r>
    </w:p>
    <w:p w14:paraId="09991BA7" w14:textId="424C0688" w:rsidR="006D1FE4" w:rsidRPr="00937DD1" w:rsidRDefault="006D1FE4" w:rsidP="0069480D">
      <w:pPr>
        <w:pStyle w:val="ListParagraph"/>
        <w:numPr>
          <w:ilvl w:val="0"/>
          <w:numId w:val="14"/>
        </w:numPr>
        <w:shd w:val="solid" w:color="FFFFFF" w:fill="auto"/>
        <w:tabs>
          <w:tab w:val="left" w:pos="993"/>
        </w:tabs>
        <w:spacing w:before="120" w:after="0" w:line="240" w:lineRule="auto"/>
        <w:ind w:left="0" w:firstLine="567"/>
        <w:contextualSpacing w:val="0"/>
        <w:jc w:val="both"/>
        <w:rPr>
          <w:rStyle w:val="Strong"/>
          <w:b w:val="0"/>
          <w:bCs w:val="0"/>
          <w:szCs w:val="28"/>
          <w:lang w:eastAsia="vi-VN"/>
        </w:rPr>
      </w:pPr>
      <w:r w:rsidRPr="00937DD1">
        <w:rPr>
          <w:rStyle w:val="Strong"/>
          <w:b w:val="0"/>
          <w:bCs w:val="0"/>
          <w:szCs w:val="28"/>
          <w:lang w:eastAsia="vi-VN"/>
        </w:rPr>
        <w:t>Dự toán dịch vụ</w:t>
      </w:r>
      <w:r w:rsidR="00BC3F04" w:rsidRPr="00937DD1">
        <w:rPr>
          <w:rStyle w:val="Strong"/>
          <w:b w:val="0"/>
          <w:bCs w:val="0"/>
          <w:szCs w:val="28"/>
          <w:lang w:eastAsia="vi-VN"/>
        </w:rPr>
        <w:t xml:space="preserve"> công </w:t>
      </w:r>
      <w:r w:rsidRPr="00937DD1">
        <w:rPr>
          <w:rStyle w:val="Strong"/>
          <w:b w:val="0"/>
          <w:bCs w:val="0"/>
          <w:szCs w:val="28"/>
          <w:lang w:eastAsia="vi-VN"/>
        </w:rPr>
        <w:t>của năm trước liền kề.</w:t>
      </w:r>
    </w:p>
    <w:p w14:paraId="72B0F9D3" w14:textId="06CB6388" w:rsidR="0079318A" w:rsidRPr="00937DD1" w:rsidRDefault="00777A9D" w:rsidP="0069480D">
      <w:pPr>
        <w:pStyle w:val="ListParagraph"/>
        <w:numPr>
          <w:ilvl w:val="0"/>
          <w:numId w:val="9"/>
        </w:numPr>
        <w:tabs>
          <w:tab w:val="left" w:pos="993"/>
        </w:tabs>
        <w:spacing w:before="120" w:after="0" w:line="240" w:lineRule="auto"/>
        <w:ind w:left="0" w:firstLine="567"/>
        <w:contextualSpacing w:val="0"/>
        <w:jc w:val="both"/>
        <w:rPr>
          <w:rFonts w:cs="Times New Roman"/>
          <w:szCs w:val="28"/>
        </w:rPr>
      </w:pPr>
      <w:r w:rsidRPr="00937DD1">
        <w:rPr>
          <w:rFonts w:cs="Times New Roman"/>
          <w:szCs w:val="28"/>
        </w:rPr>
        <w:t xml:space="preserve">Phương pháp </w:t>
      </w:r>
      <w:r w:rsidR="0016427F" w:rsidRPr="00937DD1">
        <w:rPr>
          <w:rFonts w:cs="Times New Roman"/>
          <w:szCs w:val="28"/>
        </w:rPr>
        <w:t>lập</w:t>
      </w:r>
      <w:r w:rsidRPr="00937DD1">
        <w:rPr>
          <w:rFonts w:cs="Times New Roman"/>
          <w:szCs w:val="28"/>
        </w:rPr>
        <w:t xml:space="preserve"> d</w:t>
      </w:r>
      <w:r w:rsidR="0079318A" w:rsidRPr="00937DD1">
        <w:rPr>
          <w:rFonts w:cs="Times New Roman"/>
          <w:szCs w:val="28"/>
        </w:rPr>
        <w:t>ự toán</w:t>
      </w:r>
      <w:r w:rsidRPr="00937DD1">
        <w:rPr>
          <w:rFonts w:cs="Times New Roman"/>
          <w:szCs w:val="28"/>
        </w:rPr>
        <w:t>:</w:t>
      </w:r>
    </w:p>
    <w:p w14:paraId="2BB5CF17" w14:textId="11B50510" w:rsidR="00CE2F54" w:rsidRPr="00937DD1" w:rsidRDefault="007F34C7" w:rsidP="0069480D">
      <w:pPr>
        <w:pStyle w:val="ListParagraph"/>
        <w:numPr>
          <w:ilvl w:val="2"/>
          <w:numId w:val="10"/>
        </w:numPr>
        <w:tabs>
          <w:tab w:val="left" w:pos="993"/>
        </w:tabs>
        <w:spacing w:before="120" w:after="0" w:line="240" w:lineRule="auto"/>
        <w:ind w:left="0" w:firstLine="567"/>
        <w:contextualSpacing w:val="0"/>
        <w:jc w:val="both"/>
        <w:rPr>
          <w:rFonts w:cs="Times New Roman"/>
          <w:szCs w:val="28"/>
        </w:rPr>
      </w:pPr>
      <w:r w:rsidRPr="00937DD1">
        <w:rPr>
          <w:rFonts w:cs="Times New Roman"/>
          <w:szCs w:val="28"/>
        </w:rPr>
        <w:t xml:space="preserve">Dự toán </w:t>
      </w:r>
      <w:r w:rsidR="00CE2F54" w:rsidRPr="00937DD1">
        <w:rPr>
          <w:rFonts w:cs="Times New Roman"/>
          <w:szCs w:val="28"/>
        </w:rPr>
        <w:t>dịch vụ</w:t>
      </w:r>
      <w:r w:rsidR="00BC3F04" w:rsidRPr="00937DD1">
        <w:rPr>
          <w:rFonts w:cs="Times New Roman"/>
          <w:szCs w:val="28"/>
        </w:rPr>
        <w:t xml:space="preserve"> công </w:t>
      </w:r>
      <w:r w:rsidR="00E52220" w:rsidRPr="00937DD1">
        <w:rPr>
          <w:rFonts w:cs="Times New Roman"/>
          <w:szCs w:val="28"/>
        </w:rPr>
        <w:t xml:space="preserve">bao gồm: </w:t>
      </w:r>
      <w:r w:rsidR="00F909F8" w:rsidRPr="00937DD1">
        <w:rPr>
          <w:rFonts w:cs="Times New Roman"/>
          <w:szCs w:val="28"/>
        </w:rPr>
        <w:t>D</w:t>
      </w:r>
      <w:r w:rsidR="00E52220" w:rsidRPr="00937DD1">
        <w:rPr>
          <w:rFonts w:cs="Times New Roman"/>
          <w:szCs w:val="28"/>
        </w:rPr>
        <w:t xml:space="preserve">ự toán </w:t>
      </w:r>
      <w:r w:rsidR="00AA6796" w:rsidRPr="00937DD1">
        <w:rPr>
          <w:rFonts w:cs="Times New Roman"/>
          <w:szCs w:val="28"/>
        </w:rPr>
        <w:t xml:space="preserve">chi phí </w:t>
      </w:r>
      <w:r w:rsidRPr="00937DD1">
        <w:rPr>
          <w:rFonts w:cs="Times New Roman"/>
          <w:szCs w:val="28"/>
        </w:rPr>
        <w:t xml:space="preserve">cung </w:t>
      </w:r>
      <w:r w:rsidR="003207A1" w:rsidRPr="00937DD1">
        <w:rPr>
          <w:rFonts w:cs="Times New Roman"/>
          <w:szCs w:val="28"/>
        </w:rPr>
        <w:t>ứng</w:t>
      </w:r>
      <w:r w:rsidRPr="00937DD1">
        <w:rPr>
          <w:rFonts w:cs="Times New Roman"/>
          <w:szCs w:val="28"/>
        </w:rPr>
        <w:t xml:space="preserve"> </w:t>
      </w:r>
      <w:r w:rsidR="00E52220" w:rsidRPr="00937DD1">
        <w:rPr>
          <w:rFonts w:cs="Times New Roman"/>
          <w:szCs w:val="28"/>
        </w:rPr>
        <w:t>dịch vụ công</w:t>
      </w:r>
      <w:r w:rsidR="00BC3F04" w:rsidRPr="00937DD1">
        <w:rPr>
          <w:rFonts w:cs="Times New Roman"/>
          <w:szCs w:val="28"/>
        </w:rPr>
        <w:t xml:space="preserve">; </w:t>
      </w:r>
      <w:r w:rsidR="00E52220" w:rsidRPr="00937DD1">
        <w:rPr>
          <w:rFonts w:cs="Times New Roman"/>
          <w:szCs w:val="28"/>
        </w:rPr>
        <w:t>dự toán chi phí giám sát, chi phí quản lý dịch vụ và một số chi phí hợp lý</w:t>
      </w:r>
      <w:r w:rsidR="004C3A46" w:rsidRPr="00937DD1">
        <w:rPr>
          <w:rFonts w:cs="Times New Roman"/>
          <w:szCs w:val="28"/>
        </w:rPr>
        <w:t xml:space="preserve"> khác</w:t>
      </w:r>
      <w:r w:rsidR="002A1981" w:rsidRPr="00937DD1">
        <w:rPr>
          <w:rFonts w:cs="Times New Roman"/>
          <w:szCs w:val="28"/>
        </w:rPr>
        <w:t>;</w:t>
      </w:r>
    </w:p>
    <w:p w14:paraId="0998BD7A" w14:textId="3B1D11A2" w:rsidR="004C3A46" w:rsidRPr="00937DD1" w:rsidRDefault="003E05C0" w:rsidP="0069480D">
      <w:pPr>
        <w:pStyle w:val="ListParagraph"/>
        <w:numPr>
          <w:ilvl w:val="2"/>
          <w:numId w:val="10"/>
        </w:numPr>
        <w:tabs>
          <w:tab w:val="left" w:pos="993"/>
        </w:tabs>
        <w:spacing w:before="120" w:after="0" w:line="240" w:lineRule="auto"/>
        <w:ind w:left="0" w:firstLine="567"/>
        <w:contextualSpacing w:val="0"/>
        <w:jc w:val="both"/>
        <w:rPr>
          <w:rFonts w:cs="Times New Roman"/>
          <w:szCs w:val="28"/>
        </w:rPr>
      </w:pPr>
      <w:r w:rsidRPr="00937DD1">
        <w:rPr>
          <w:rFonts w:cs="Times New Roman"/>
          <w:szCs w:val="28"/>
        </w:rPr>
        <w:t xml:space="preserve">Căn cứ vào tính chất, nội dung của </w:t>
      </w:r>
      <w:r w:rsidR="00A57FAB" w:rsidRPr="00937DD1">
        <w:rPr>
          <w:rFonts w:cs="Times New Roman"/>
          <w:szCs w:val="28"/>
        </w:rPr>
        <w:t xml:space="preserve">các </w:t>
      </w:r>
      <w:r w:rsidRPr="00937DD1">
        <w:rPr>
          <w:rFonts w:cs="Times New Roman"/>
          <w:szCs w:val="28"/>
        </w:rPr>
        <w:t>dịch vụ công</w:t>
      </w:r>
      <w:r w:rsidR="00F10BA3" w:rsidRPr="00937DD1">
        <w:rPr>
          <w:rFonts w:cs="Times New Roman"/>
          <w:szCs w:val="28"/>
        </w:rPr>
        <w:t xml:space="preserve">, </w:t>
      </w:r>
      <w:r w:rsidR="009D6EA0" w:rsidRPr="00937DD1">
        <w:rPr>
          <w:rFonts w:cs="Times New Roman"/>
          <w:szCs w:val="28"/>
        </w:rPr>
        <w:t>p</w:t>
      </w:r>
      <w:r w:rsidR="00CE2F54" w:rsidRPr="00937DD1">
        <w:rPr>
          <w:rFonts w:cs="Times New Roman"/>
          <w:szCs w:val="28"/>
        </w:rPr>
        <w:t xml:space="preserve">hương pháp </w:t>
      </w:r>
      <w:r w:rsidRPr="00937DD1">
        <w:rPr>
          <w:rFonts w:cs="Times New Roman"/>
          <w:szCs w:val="28"/>
        </w:rPr>
        <w:t>xác định</w:t>
      </w:r>
      <w:r w:rsidR="00CE2F54" w:rsidRPr="00937DD1">
        <w:rPr>
          <w:rFonts w:cs="Times New Roman"/>
          <w:szCs w:val="28"/>
        </w:rPr>
        <w:t xml:space="preserve"> </w:t>
      </w:r>
      <w:r w:rsidR="00F73C33" w:rsidRPr="00937DD1">
        <w:rPr>
          <w:rFonts w:cs="Times New Roman"/>
          <w:szCs w:val="28"/>
        </w:rPr>
        <w:t>dự toán</w:t>
      </w:r>
      <w:r w:rsidRPr="00937DD1">
        <w:rPr>
          <w:rFonts w:cs="Times New Roman"/>
          <w:szCs w:val="28"/>
        </w:rPr>
        <w:t xml:space="preserve"> </w:t>
      </w:r>
      <w:r w:rsidR="009A1403" w:rsidRPr="00937DD1">
        <w:rPr>
          <w:rFonts w:cs="Times New Roman"/>
          <w:szCs w:val="28"/>
        </w:rPr>
        <w:t xml:space="preserve">thực hiện </w:t>
      </w:r>
      <w:r w:rsidR="00073AD3" w:rsidRPr="00937DD1">
        <w:rPr>
          <w:rFonts w:cs="Times New Roman"/>
          <w:szCs w:val="28"/>
        </w:rPr>
        <w:t xml:space="preserve">theo </w:t>
      </w:r>
      <w:r w:rsidR="00905C72" w:rsidRPr="00937DD1">
        <w:rPr>
          <w:rFonts w:cs="Times New Roman"/>
          <w:szCs w:val="28"/>
        </w:rPr>
        <w:t>hướng dẫn</w:t>
      </w:r>
      <w:r w:rsidR="00031E01" w:rsidRPr="00937DD1">
        <w:rPr>
          <w:rFonts w:cs="Times New Roman"/>
          <w:szCs w:val="28"/>
        </w:rPr>
        <w:t xml:space="preserve"> </w:t>
      </w:r>
      <w:r w:rsidR="00911016" w:rsidRPr="00937DD1">
        <w:rPr>
          <w:rFonts w:cs="Times New Roman"/>
          <w:szCs w:val="28"/>
        </w:rPr>
        <w:t>của Bộ Xây dựng</w:t>
      </w:r>
      <w:r w:rsidRPr="00937DD1">
        <w:rPr>
          <w:rFonts w:cs="Times New Roman"/>
          <w:szCs w:val="28"/>
        </w:rPr>
        <w:t xml:space="preserve"> về xác định và quản lý dịch vụ </w:t>
      </w:r>
      <w:r w:rsidR="009A7B26" w:rsidRPr="00937DD1">
        <w:rPr>
          <w:rFonts w:cs="Times New Roman"/>
          <w:szCs w:val="28"/>
        </w:rPr>
        <w:t>sự nghiệ</w:t>
      </w:r>
      <w:r w:rsidR="004C75B2" w:rsidRPr="00937DD1">
        <w:rPr>
          <w:rFonts w:cs="Times New Roman"/>
          <w:szCs w:val="28"/>
        </w:rPr>
        <w:t xml:space="preserve">p công; </w:t>
      </w:r>
      <w:r w:rsidRPr="00937DD1">
        <w:rPr>
          <w:rFonts w:cs="Times New Roman"/>
          <w:szCs w:val="28"/>
        </w:rPr>
        <w:t>về hướng dẫn phương pháp định giá dịch vụ</w:t>
      </w:r>
      <w:r w:rsidR="00905C72" w:rsidRPr="00937DD1">
        <w:rPr>
          <w:rFonts w:cs="Times New Roman"/>
          <w:szCs w:val="28"/>
        </w:rPr>
        <w:t>; về</w:t>
      </w:r>
      <w:r w:rsidRPr="00937DD1">
        <w:rPr>
          <w:rFonts w:cs="Times New Roman"/>
          <w:szCs w:val="28"/>
        </w:rPr>
        <w:t xml:space="preserve"> </w:t>
      </w:r>
      <w:r w:rsidR="009D6EA0" w:rsidRPr="00937DD1">
        <w:rPr>
          <w:rFonts w:cs="Times New Roman"/>
          <w:szCs w:val="28"/>
        </w:rPr>
        <w:t>h</w:t>
      </w:r>
      <w:r w:rsidRPr="00937DD1">
        <w:rPr>
          <w:rFonts w:cs="Times New Roman"/>
          <w:szCs w:val="28"/>
        </w:rPr>
        <w:t>ướng dẫn xác định và quản lý chi phí đầu tư xây dựng</w:t>
      </w:r>
      <w:r w:rsidR="00073AD3" w:rsidRPr="00937DD1">
        <w:rPr>
          <w:rFonts w:cs="Times New Roman"/>
          <w:szCs w:val="28"/>
        </w:rPr>
        <w:t>.</w:t>
      </w:r>
    </w:p>
    <w:p w14:paraId="7EDCC22C" w14:textId="61B7FE26" w:rsidR="00080FC7" w:rsidRPr="00937DD1" w:rsidRDefault="00796267" w:rsidP="00C14EA0">
      <w:pPr>
        <w:numPr>
          <w:ilvl w:val="0"/>
          <w:numId w:val="1"/>
        </w:numPr>
        <w:tabs>
          <w:tab w:val="left" w:pos="1560"/>
        </w:tabs>
        <w:spacing w:before="120" w:after="0" w:line="240" w:lineRule="auto"/>
        <w:ind w:left="0" w:firstLine="567"/>
        <w:jc w:val="both"/>
        <w:rPr>
          <w:rFonts w:cs="Times New Roman"/>
          <w:b/>
          <w:bCs/>
          <w:szCs w:val="28"/>
        </w:rPr>
      </w:pPr>
      <w:r w:rsidRPr="00937DD1">
        <w:rPr>
          <w:rFonts w:cs="Times New Roman"/>
          <w:b/>
          <w:bCs/>
          <w:szCs w:val="28"/>
        </w:rPr>
        <w:t>Thẩm định</w:t>
      </w:r>
      <w:r w:rsidR="00031E01" w:rsidRPr="00937DD1">
        <w:rPr>
          <w:rFonts w:cs="Times New Roman"/>
          <w:b/>
          <w:bCs/>
          <w:szCs w:val="28"/>
        </w:rPr>
        <w:t>,</w:t>
      </w:r>
      <w:r w:rsidRPr="00937DD1">
        <w:rPr>
          <w:rFonts w:cs="Times New Roman"/>
          <w:b/>
          <w:bCs/>
          <w:szCs w:val="28"/>
        </w:rPr>
        <w:t xml:space="preserve"> phê duyệt dự toán</w:t>
      </w:r>
      <w:r w:rsidR="00031E01" w:rsidRPr="00937DD1">
        <w:rPr>
          <w:rFonts w:cs="Times New Roman"/>
          <w:b/>
          <w:bCs/>
          <w:szCs w:val="28"/>
        </w:rPr>
        <w:t xml:space="preserve"> dịch vụ</w:t>
      </w:r>
      <w:r w:rsidR="00C14EA0" w:rsidRPr="00937DD1">
        <w:rPr>
          <w:rFonts w:cs="Times New Roman"/>
          <w:b/>
          <w:bCs/>
          <w:szCs w:val="28"/>
        </w:rPr>
        <w:t xml:space="preserve"> công</w:t>
      </w:r>
    </w:p>
    <w:p w14:paraId="4EBAF642" w14:textId="433BD878" w:rsidR="00382E1D" w:rsidRPr="00937DD1" w:rsidRDefault="00A50538" w:rsidP="00C14EA0">
      <w:pPr>
        <w:pStyle w:val="ListParagraph"/>
        <w:numPr>
          <w:ilvl w:val="1"/>
          <w:numId w:val="5"/>
        </w:numPr>
        <w:tabs>
          <w:tab w:val="left" w:pos="993"/>
        </w:tabs>
        <w:spacing w:before="120" w:after="0" w:line="240" w:lineRule="auto"/>
        <w:ind w:left="0" w:firstLine="567"/>
        <w:contextualSpacing w:val="0"/>
        <w:jc w:val="both"/>
        <w:rPr>
          <w:rFonts w:cs="Times New Roman"/>
          <w:szCs w:val="28"/>
          <w:lang w:val="nl-NL"/>
        </w:rPr>
      </w:pPr>
      <w:r w:rsidRPr="00937DD1">
        <w:rPr>
          <w:szCs w:val="28"/>
        </w:rPr>
        <w:t xml:space="preserve">Đối với dự toán </w:t>
      </w:r>
      <w:r w:rsidRPr="00937DD1">
        <w:rPr>
          <w:bCs/>
          <w:szCs w:val="28"/>
        </w:rPr>
        <w:t xml:space="preserve">được bố trí từ nguồn </w:t>
      </w:r>
      <w:r w:rsidR="00C3527E" w:rsidRPr="00937DD1">
        <w:rPr>
          <w:bCs/>
          <w:szCs w:val="28"/>
        </w:rPr>
        <w:t xml:space="preserve">vốn </w:t>
      </w:r>
      <w:r w:rsidRPr="00937DD1">
        <w:rPr>
          <w:bCs/>
          <w:szCs w:val="28"/>
        </w:rPr>
        <w:t>ngân sách tỉnh.</w:t>
      </w:r>
    </w:p>
    <w:p w14:paraId="4498D197" w14:textId="6A9DDB28" w:rsidR="00382E1D" w:rsidRPr="00937DD1" w:rsidRDefault="00140D51" w:rsidP="0069480D">
      <w:pPr>
        <w:pStyle w:val="ListParagraph"/>
        <w:tabs>
          <w:tab w:val="left" w:pos="993"/>
        </w:tabs>
        <w:spacing w:before="120" w:after="0" w:line="240" w:lineRule="auto"/>
        <w:ind w:left="0" w:firstLine="568"/>
        <w:contextualSpacing w:val="0"/>
        <w:jc w:val="both"/>
        <w:rPr>
          <w:bCs/>
          <w:szCs w:val="28"/>
        </w:rPr>
      </w:pPr>
      <w:r w:rsidRPr="00937DD1">
        <w:rPr>
          <w:rFonts w:cs="Times New Roman"/>
          <w:szCs w:val="28"/>
          <w:lang w:val="nl-NL"/>
        </w:rPr>
        <w:t xml:space="preserve">Đơn vị được giao nhiệm vụ </w:t>
      </w:r>
      <w:r w:rsidRPr="00937DD1">
        <w:rPr>
          <w:rFonts w:cs="Times New Roman"/>
          <w:szCs w:val="28"/>
        </w:rPr>
        <w:t xml:space="preserve">quản lý </w:t>
      </w:r>
      <w:r w:rsidRPr="00937DD1">
        <w:rPr>
          <w:rFonts w:cs="Times New Roman"/>
          <w:szCs w:val="28"/>
          <w:lang w:val="nl-NL"/>
        </w:rPr>
        <w:t xml:space="preserve">dịch vụ công tổ chức lập dự toán và đề xuất phương thức cung ứng dịch vụ trình </w:t>
      </w:r>
      <w:r w:rsidR="00382E1D" w:rsidRPr="00937DD1">
        <w:rPr>
          <w:bCs/>
          <w:szCs w:val="28"/>
        </w:rPr>
        <w:t xml:space="preserve">Sở Tài chính </w:t>
      </w:r>
      <w:r w:rsidR="0018257A" w:rsidRPr="00937DD1">
        <w:rPr>
          <w:bCs/>
          <w:szCs w:val="28"/>
        </w:rPr>
        <w:t xml:space="preserve">tổ chức </w:t>
      </w:r>
      <w:r w:rsidR="00382E1D" w:rsidRPr="00937DD1">
        <w:rPr>
          <w:bCs/>
          <w:szCs w:val="28"/>
        </w:rPr>
        <w:t>thẩm đị</w:t>
      </w:r>
      <w:r w:rsidRPr="00937DD1">
        <w:rPr>
          <w:bCs/>
          <w:szCs w:val="28"/>
        </w:rPr>
        <w:t>nh,</w:t>
      </w:r>
      <w:r w:rsidR="00382E1D" w:rsidRPr="00937DD1">
        <w:rPr>
          <w:bCs/>
          <w:szCs w:val="28"/>
        </w:rPr>
        <w:t xml:space="preserve"> trình Ủy ban nhân dân tỉnh phê duyệt</w:t>
      </w:r>
      <w:r w:rsidR="00DD2A56" w:rsidRPr="00937DD1">
        <w:rPr>
          <w:bCs/>
          <w:szCs w:val="28"/>
        </w:rPr>
        <w:t>.</w:t>
      </w:r>
    </w:p>
    <w:p w14:paraId="1BF510AA" w14:textId="068DFE0F" w:rsidR="00A14AB5" w:rsidRPr="00937DD1" w:rsidRDefault="00A50538" w:rsidP="00C14EA0">
      <w:pPr>
        <w:pStyle w:val="ListParagraph"/>
        <w:numPr>
          <w:ilvl w:val="1"/>
          <w:numId w:val="5"/>
        </w:numPr>
        <w:tabs>
          <w:tab w:val="left" w:pos="993"/>
        </w:tabs>
        <w:spacing w:before="120" w:after="0" w:line="240" w:lineRule="auto"/>
        <w:ind w:left="0" w:firstLine="567"/>
        <w:contextualSpacing w:val="0"/>
        <w:jc w:val="both"/>
        <w:rPr>
          <w:szCs w:val="28"/>
        </w:rPr>
      </w:pPr>
      <w:r w:rsidRPr="00937DD1">
        <w:rPr>
          <w:szCs w:val="28"/>
        </w:rPr>
        <w:t xml:space="preserve">Đối với dự toán được bố trí từ nguồn </w:t>
      </w:r>
      <w:r w:rsidR="00FA1398" w:rsidRPr="00937DD1">
        <w:rPr>
          <w:szCs w:val="28"/>
        </w:rPr>
        <w:t xml:space="preserve">vốn </w:t>
      </w:r>
      <w:r w:rsidRPr="00937DD1">
        <w:rPr>
          <w:szCs w:val="28"/>
        </w:rPr>
        <w:t>ngân sách huyện (kể cả nguồn ngân sách tỉnh hỗ trợ nếu có).</w:t>
      </w:r>
    </w:p>
    <w:p w14:paraId="425F503E" w14:textId="44ED8830" w:rsidR="005E16B2" w:rsidRPr="00937DD1" w:rsidRDefault="005E16B2" w:rsidP="0069480D">
      <w:pPr>
        <w:pStyle w:val="ListParagraph"/>
        <w:tabs>
          <w:tab w:val="left" w:pos="993"/>
        </w:tabs>
        <w:spacing w:before="120" w:after="0" w:line="240" w:lineRule="auto"/>
        <w:ind w:left="0" w:firstLine="567"/>
        <w:contextualSpacing w:val="0"/>
        <w:jc w:val="both"/>
        <w:rPr>
          <w:szCs w:val="28"/>
        </w:rPr>
      </w:pPr>
      <w:r w:rsidRPr="00937DD1">
        <w:rPr>
          <w:szCs w:val="28"/>
        </w:rPr>
        <w:t xml:space="preserve">Ủy ban nhân dân cấp huyện tổ chức thẩm định, phê duyệt dự toán và phương thức cung ứng dịch vụ công trên địa bàn </w:t>
      </w:r>
      <w:r w:rsidR="009813F8" w:rsidRPr="00937DD1">
        <w:rPr>
          <w:szCs w:val="28"/>
        </w:rPr>
        <w:t xml:space="preserve">do </w:t>
      </w:r>
      <w:r w:rsidRPr="00937DD1">
        <w:rPr>
          <w:szCs w:val="28"/>
        </w:rPr>
        <w:t>mình quản lý.</w:t>
      </w:r>
    </w:p>
    <w:p w14:paraId="6B5AA5BC" w14:textId="678E8089" w:rsidR="00727E92" w:rsidRPr="00937DD1" w:rsidRDefault="00743107" w:rsidP="00C14EA0">
      <w:pPr>
        <w:pStyle w:val="ListParagraph"/>
        <w:numPr>
          <w:ilvl w:val="1"/>
          <w:numId w:val="5"/>
        </w:numPr>
        <w:tabs>
          <w:tab w:val="left" w:pos="993"/>
        </w:tabs>
        <w:spacing w:before="120" w:after="0" w:line="240" w:lineRule="auto"/>
        <w:ind w:left="0" w:firstLine="567"/>
        <w:contextualSpacing w:val="0"/>
        <w:jc w:val="both"/>
        <w:rPr>
          <w:rFonts w:cs="Times New Roman"/>
          <w:szCs w:val="28"/>
        </w:rPr>
      </w:pPr>
      <w:r w:rsidRPr="00937DD1">
        <w:rPr>
          <w:rFonts w:cs="Times New Roman"/>
          <w:szCs w:val="28"/>
          <w:lang w:val="nl-NL"/>
        </w:rPr>
        <w:t>Cơ quan có thẩm quyền phê duyệt</w:t>
      </w:r>
      <w:r w:rsidR="005509C8" w:rsidRPr="00937DD1">
        <w:rPr>
          <w:rFonts w:cs="Times New Roman"/>
          <w:szCs w:val="28"/>
          <w:lang w:val="nl-NL"/>
        </w:rPr>
        <w:t xml:space="preserve"> </w:t>
      </w:r>
      <w:r w:rsidRPr="00937DD1">
        <w:rPr>
          <w:rFonts w:cs="Times New Roman"/>
          <w:szCs w:val="28"/>
          <w:lang w:val="nl-NL"/>
        </w:rPr>
        <w:t>dự toán</w:t>
      </w:r>
      <w:r w:rsidR="00C46374" w:rsidRPr="00937DD1">
        <w:rPr>
          <w:rFonts w:cs="Times New Roman"/>
          <w:szCs w:val="28"/>
          <w:lang w:val="nl-NL"/>
        </w:rPr>
        <w:t>,</w:t>
      </w:r>
      <w:r w:rsidRPr="00937DD1">
        <w:rPr>
          <w:rFonts w:cs="Times New Roman"/>
          <w:szCs w:val="28"/>
          <w:lang w:val="nl-NL"/>
        </w:rPr>
        <w:t xml:space="preserve"> </w:t>
      </w:r>
      <w:r w:rsidR="005509C8" w:rsidRPr="00937DD1">
        <w:rPr>
          <w:rFonts w:cs="Times New Roman"/>
          <w:szCs w:val="28"/>
          <w:lang w:val="nl-NL"/>
        </w:rPr>
        <w:t>C</w:t>
      </w:r>
      <w:r w:rsidR="009777A7" w:rsidRPr="00937DD1">
        <w:rPr>
          <w:rFonts w:cs="Times New Roman"/>
          <w:szCs w:val="28"/>
          <w:lang w:val="nl-NL"/>
        </w:rPr>
        <w:t>ơ quan</w:t>
      </w:r>
      <w:r w:rsidR="00375E2D" w:rsidRPr="00937DD1">
        <w:rPr>
          <w:rFonts w:cs="Times New Roman"/>
          <w:szCs w:val="28"/>
          <w:lang w:val="nl-NL"/>
        </w:rPr>
        <w:t xml:space="preserve"> chủ trì</w:t>
      </w:r>
      <w:r w:rsidR="009777A7" w:rsidRPr="00937DD1">
        <w:rPr>
          <w:rFonts w:cs="Times New Roman"/>
          <w:szCs w:val="28"/>
          <w:lang w:val="nl-NL"/>
        </w:rPr>
        <w:t xml:space="preserve"> thẩm định </w:t>
      </w:r>
      <w:r w:rsidRPr="00937DD1">
        <w:rPr>
          <w:rFonts w:cs="Times New Roman"/>
          <w:szCs w:val="28"/>
          <w:lang w:val="nl-NL"/>
        </w:rPr>
        <w:t xml:space="preserve">dự toán </w:t>
      </w:r>
      <w:r w:rsidR="00451A92" w:rsidRPr="00937DD1">
        <w:rPr>
          <w:rFonts w:cs="Times New Roman"/>
          <w:szCs w:val="28"/>
          <w:lang w:val="nl-NL"/>
        </w:rPr>
        <w:t>có thể</w:t>
      </w:r>
      <w:r w:rsidR="00777A9D" w:rsidRPr="00937DD1">
        <w:rPr>
          <w:rFonts w:cs="Times New Roman"/>
          <w:szCs w:val="28"/>
          <w:lang w:val="nl-NL"/>
        </w:rPr>
        <w:t xml:space="preserve"> yêu cầu </w:t>
      </w:r>
      <w:r w:rsidR="002C1FBD" w:rsidRPr="00937DD1">
        <w:rPr>
          <w:rFonts w:cs="Times New Roman"/>
          <w:szCs w:val="28"/>
          <w:lang w:val="nl-NL"/>
        </w:rPr>
        <w:t xml:space="preserve">đơn vị được giao nhiệm vụ </w:t>
      </w:r>
      <w:r w:rsidR="00777A9D" w:rsidRPr="00937DD1">
        <w:rPr>
          <w:rFonts w:cs="Times New Roman"/>
          <w:szCs w:val="28"/>
        </w:rPr>
        <w:t xml:space="preserve">quản lý </w:t>
      </w:r>
      <w:r w:rsidR="00777A9D" w:rsidRPr="00937DD1">
        <w:rPr>
          <w:rFonts w:cs="Times New Roman"/>
          <w:szCs w:val="28"/>
          <w:lang w:val="nl-NL"/>
        </w:rPr>
        <w:t xml:space="preserve">dịch vụ công </w:t>
      </w:r>
      <w:r w:rsidR="00727E92" w:rsidRPr="00937DD1">
        <w:rPr>
          <w:rFonts w:cs="Times New Roman"/>
          <w:szCs w:val="28"/>
          <w:lang w:val="nl-NL"/>
        </w:rPr>
        <w:t xml:space="preserve">lựa chọn tổ chức, cá nhân có đủ điều kiện năng lực </w:t>
      </w:r>
      <w:r w:rsidR="00451A92" w:rsidRPr="00937DD1">
        <w:rPr>
          <w:rFonts w:cs="Times New Roman"/>
          <w:szCs w:val="28"/>
          <w:lang w:val="nl-NL"/>
        </w:rPr>
        <w:t xml:space="preserve">thực hiện </w:t>
      </w:r>
      <w:r w:rsidR="00727E92" w:rsidRPr="00937DD1">
        <w:rPr>
          <w:rFonts w:cs="Times New Roman"/>
          <w:szCs w:val="28"/>
          <w:lang w:val="nl-NL"/>
        </w:rPr>
        <w:t>thẩm tra dự toán</w:t>
      </w:r>
      <w:r w:rsidR="00451A92" w:rsidRPr="00937DD1">
        <w:rPr>
          <w:rFonts w:cs="Times New Roman"/>
          <w:szCs w:val="28"/>
          <w:lang w:val="nl-NL"/>
        </w:rPr>
        <w:t>,</w:t>
      </w:r>
      <w:r w:rsidR="00727E92" w:rsidRPr="00937DD1">
        <w:rPr>
          <w:rFonts w:cs="Times New Roman"/>
          <w:szCs w:val="28"/>
          <w:lang w:val="nl-NL"/>
        </w:rPr>
        <w:t xml:space="preserve"> làm cơ sở cho việc thẩm định, phê duyệ</w:t>
      </w:r>
      <w:r w:rsidR="008C1152" w:rsidRPr="00937DD1">
        <w:rPr>
          <w:rFonts w:cs="Times New Roman"/>
          <w:szCs w:val="28"/>
          <w:lang w:val="nl-NL"/>
        </w:rPr>
        <w:t>t.</w:t>
      </w:r>
    </w:p>
    <w:p w14:paraId="3AC97ABD" w14:textId="46158392" w:rsidR="00CE2DA0" w:rsidRPr="00937DD1" w:rsidRDefault="006B1D0A" w:rsidP="00C14EA0">
      <w:pPr>
        <w:pStyle w:val="ListParagraph"/>
        <w:numPr>
          <w:ilvl w:val="1"/>
          <w:numId w:val="5"/>
        </w:numPr>
        <w:tabs>
          <w:tab w:val="left" w:pos="993"/>
        </w:tabs>
        <w:spacing w:before="120" w:after="0" w:line="240" w:lineRule="auto"/>
        <w:ind w:left="0" w:firstLine="567"/>
        <w:contextualSpacing w:val="0"/>
        <w:jc w:val="both"/>
        <w:rPr>
          <w:rFonts w:cs="Times New Roman"/>
          <w:szCs w:val="28"/>
        </w:rPr>
      </w:pPr>
      <w:r w:rsidRPr="00937DD1">
        <w:rPr>
          <w:rFonts w:cs="Times New Roman"/>
          <w:szCs w:val="28"/>
        </w:rPr>
        <w:t>Đ</w:t>
      </w:r>
      <w:r w:rsidR="00CE2DA0" w:rsidRPr="00937DD1">
        <w:rPr>
          <w:rFonts w:cs="Times New Roman"/>
          <w:szCs w:val="28"/>
        </w:rPr>
        <w:t>iều chỉnh, bổ sung dự toán:</w:t>
      </w:r>
    </w:p>
    <w:p w14:paraId="17DFA892" w14:textId="36A80941" w:rsidR="001839BF" w:rsidRPr="00937DD1" w:rsidRDefault="00CE2DA0" w:rsidP="0069480D">
      <w:pPr>
        <w:pStyle w:val="ListParagraph"/>
        <w:numPr>
          <w:ilvl w:val="2"/>
          <w:numId w:val="11"/>
        </w:numPr>
        <w:tabs>
          <w:tab w:val="left" w:pos="993"/>
        </w:tabs>
        <w:spacing w:before="120" w:after="0" w:line="240" w:lineRule="auto"/>
        <w:ind w:left="0" w:firstLine="567"/>
        <w:contextualSpacing w:val="0"/>
        <w:jc w:val="both"/>
        <w:rPr>
          <w:rFonts w:cs="Times New Roman"/>
          <w:szCs w:val="28"/>
        </w:rPr>
      </w:pPr>
      <w:r w:rsidRPr="00937DD1">
        <w:rPr>
          <w:rFonts w:cs="Times New Roman"/>
          <w:szCs w:val="28"/>
        </w:rPr>
        <w:t>Trường hợp làm vượt dự toán đã được phê duyệt</w:t>
      </w:r>
      <w:r w:rsidR="001839BF" w:rsidRPr="00937DD1">
        <w:rPr>
          <w:rFonts w:cs="Times New Roman"/>
          <w:szCs w:val="28"/>
        </w:rPr>
        <w:t>:</w:t>
      </w:r>
    </w:p>
    <w:p w14:paraId="50310FC5" w14:textId="60E60593" w:rsidR="001839BF" w:rsidRPr="00937DD1" w:rsidRDefault="001839BF" w:rsidP="0069480D">
      <w:pPr>
        <w:pStyle w:val="ListParagraph"/>
        <w:numPr>
          <w:ilvl w:val="0"/>
          <w:numId w:val="8"/>
        </w:numPr>
        <w:tabs>
          <w:tab w:val="left" w:pos="851"/>
        </w:tabs>
        <w:spacing w:before="120" w:after="0" w:line="240" w:lineRule="auto"/>
        <w:ind w:left="0" w:firstLine="567"/>
        <w:contextualSpacing w:val="0"/>
        <w:jc w:val="both"/>
        <w:rPr>
          <w:rFonts w:cs="Times New Roman"/>
          <w:szCs w:val="28"/>
        </w:rPr>
      </w:pPr>
      <w:r w:rsidRPr="00937DD1">
        <w:rPr>
          <w:rFonts w:cs="Times New Roman"/>
          <w:szCs w:val="28"/>
        </w:rPr>
        <w:lastRenderedPageBreak/>
        <w:t xml:space="preserve">Đơn vị được giao </w:t>
      </w:r>
      <w:r w:rsidRPr="00937DD1">
        <w:rPr>
          <w:rFonts w:cs="Times New Roman"/>
          <w:szCs w:val="28"/>
          <w:lang w:val="nl-NL"/>
        </w:rPr>
        <w:t xml:space="preserve">nhiệm vụ </w:t>
      </w:r>
      <w:r w:rsidRPr="00937DD1">
        <w:rPr>
          <w:rFonts w:cs="Times New Roman"/>
          <w:szCs w:val="28"/>
        </w:rPr>
        <w:t xml:space="preserve">quản lý </w:t>
      </w:r>
      <w:r w:rsidRPr="00937DD1">
        <w:rPr>
          <w:rFonts w:cs="Times New Roman"/>
          <w:szCs w:val="28"/>
          <w:lang w:val="nl-NL"/>
        </w:rPr>
        <w:t xml:space="preserve">dịch vụ công </w:t>
      </w:r>
      <w:r w:rsidR="0014471B" w:rsidRPr="00937DD1">
        <w:rPr>
          <w:rFonts w:cs="Times New Roman"/>
          <w:szCs w:val="28"/>
          <w:lang w:val="nl-NL"/>
        </w:rPr>
        <w:t xml:space="preserve">có văn bản </w:t>
      </w:r>
      <w:r w:rsidRPr="00937DD1">
        <w:rPr>
          <w:rFonts w:cs="Times New Roman"/>
          <w:szCs w:val="28"/>
          <w:lang w:val="nl-NL"/>
        </w:rPr>
        <w:t>xin chủ trương của người quyết định phê duyệt dự toán</w:t>
      </w:r>
      <w:r w:rsidR="0014471B" w:rsidRPr="00937DD1">
        <w:rPr>
          <w:rFonts w:cs="Times New Roman"/>
          <w:szCs w:val="28"/>
          <w:lang w:val="nl-NL"/>
        </w:rPr>
        <w:t>;</w:t>
      </w:r>
    </w:p>
    <w:p w14:paraId="2A36C4A8" w14:textId="7370B144" w:rsidR="0014471B" w:rsidRPr="00937DD1" w:rsidRDefault="0014471B" w:rsidP="0069480D">
      <w:pPr>
        <w:pStyle w:val="ListParagraph"/>
        <w:numPr>
          <w:ilvl w:val="0"/>
          <w:numId w:val="8"/>
        </w:numPr>
        <w:tabs>
          <w:tab w:val="left" w:pos="851"/>
        </w:tabs>
        <w:spacing w:before="120" w:after="0" w:line="240" w:lineRule="auto"/>
        <w:ind w:left="0" w:firstLine="567"/>
        <w:contextualSpacing w:val="0"/>
        <w:jc w:val="both"/>
        <w:rPr>
          <w:rFonts w:cs="Times New Roman"/>
          <w:szCs w:val="28"/>
        </w:rPr>
      </w:pPr>
      <w:r w:rsidRPr="00937DD1">
        <w:rPr>
          <w:rFonts w:cs="Times New Roman"/>
          <w:szCs w:val="28"/>
          <w:lang w:val="nl-NL"/>
        </w:rPr>
        <w:t xml:space="preserve">Căn cứ </w:t>
      </w:r>
      <w:r w:rsidR="00DB49BA" w:rsidRPr="00937DD1">
        <w:rPr>
          <w:rFonts w:cs="Times New Roman"/>
          <w:szCs w:val="28"/>
          <w:lang w:val="nl-NL"/>
        </w:rPr>
        <w:t>văn bản chấp thuận</w:t>
      </w:r>
      <w:r w:rsidRPr="00937DD1">
        <w:rPr>
          <w:rFonts w:cs="Times New Roman"/>
          <w:szCs w:val="28"/>
          <w:lang w:val="nl-NL"/>
        </w:rPr>
        <w:t xml:space="preserve"> của người quyết định phê duyệt dự toán. </w:t>
      </w:r>
      <w:r w:rsidRPr="00937DD1">
        <w:rPr>
          <w:rFonts w:cs="Times New Roman"/>
          <w:szCs w:val="28"/>
        </w:rPr>
        <w:t xml:space="preserve">Đơn vị được giao </w:t>
      </w:r>
      <w:r w:rsidRPr="00937DD1">
        <w:rPr>
          <w:rFonts w:cs="Times New Roman"/>
          <w:szCs w:val="28"/>
          <w:lang w:val="nl-NL"/>
        </w:rPr>
        <w:t xml:space="preserve">nhiệm vụ </w:t>
      </w:r>
      <w:r w:rsidRPr="00937DD1">
        <w:rPr>
          <w:rFonts w:cs="Times New Roman"/>
          <w:szCs w:val="28"/>
        </w:rPr>
        <w:t xml:space="preserve">quản lý </w:t>
      </w:r>
      <w:r w:rsidRPr="00937DD1">
        <w:rPr>
          <w:rFonts w:cs="Times New Roman"/>
          <w:szCs w:val="28"/>
          <w:lang w:val="nl-NL"/>
        </w:rPr>
        <w:t>dịch vụ công tổ chức lập dự toán điều chỉnh, bổ sung trình cơ quan có thẩm quyền thẩm định, phê duyệt</w:t>
      </w:r>
      <w:r w:rsidR="00F87455" w:rsidRPr="00937DD1">
        <w:rPr>
          <w:rFonts w:cs="Times New Roman"/>
          <w:szCs w:val="28"/>
          <w:lang w:val="nl-NL"/>
        </w:rPr>
        <w:t>;</w:t>
      </w:r>
    </w:p>
    <w:p w14:paraId="7580A5D2" w14:textId="32146B51" w:rsidR="0014471B" w:rsidRPr="00937DD1" w:rsidRDefault="0014471B" w:rsidP="0069480D">
      <w:pPr>
        <w:pStyle w:val="ListParagraph"/>
        <w:numPr>
          <w:ilvl w:val="0"/>
          <w:numId w:val="8"/>
        </w:numPr>
        <w:tabs>
          <w:tab w:val="left" w:pos="851"/>
        </w:tabs>
        <w:spacing w:before="120" w:after="0" w:line="240" w:lineRule="auto"/>
        <w:ind w:left="0" w:firstLine="567"/>
        <w:contextualSpacing w:val="0"/>
        <w:jc w:val="both"/>
        <w:rPr>
          <w:rFonts w:cs="Times New Roman"/>
          <w:szCs w:val="28"/>
        </w:rPr>
      </w:pPr>
      <w:r w:rsidRPr="00937DD1">
        <w:rPr>
          <w:rFonts w:cs="Times New Roman"/>
          <w:szCs w:val="28"/>
          <w:lang w:val="nl-NL"/>
        </w:rPr>
        <w:t>Thẩm</w:t>
      </w:r>
      <w:r w:rsidRPr="00937DD1">
        <w:rPr>
          <w:rFonts w:cs="Times New Roman"/>
          <w:szCs w:val="28"/>
        </w:rPr>
        <w:t xml:space="preserve"> quyền thẩm định, phê duyệt dự toán điều chỉnh, bổ sung thực hiện theo quy định tại khoản 1, khoản 2 Điều này.</w:t>
      </w:r>
    </w:p>
    <w:p w14:paraId="56A43D08" w14:textId="6777D076" w:rsidR="0014471B" w:rsidRPr="00937DD1" w:rsidRDefault="00CE2DA0" w:rsidP="0069480D">
      <w:pPr>
        <w:pStyle w:val="ListParagraph"/>
        <w:numPr>
          <w:ilvl w:val="2"/>
          <w:numId w:val="11"/>
        </w:numPr>
        <w:tabs>
          <w:tab w:val="left" w:pos="993"/>
        </w:tabs>
        <w:spacing w:before="120" w:after="0" w:line="240" w:lineRule="auto"/>
        <w:ind w:left="0" w:firstLine="567"/>
        <w:contextualSpacing w:val="0"/>
        <w:jc w:val="both"/>
        <w:rPr>
          <w:rFonts w:cs="Times New Roman"/>
          <w:szCs w:val="28"/>
        </w:rPr>
      </w:pPr>
      <w:r w:rsidRPr="00937DD1">
        <w:rPr>
          <w:rFonts w:cs="Times New Roman"/>
          <w:szCs w:val="28"/>
        </w:rPr>
        <w:t>Trường hợp không làm vượt dự toán đã được phê duyệt</w:t>
      </w:r>
      <w:r w:rsidR="0014471B" w:rsidRPr="00937DD1">
        <w:rPr>
          <w:rFonts w:cs="Times New Roman"/>
          <w:szCs w:val="28"/>
        </w:rPr>
        <w:t>:</w:t>
      </w:r>
    </w:p>
    <w:p w14:paraId="204CEB12" w14:textId="0266D320" w:rsidR="00EA6BCD" w:rsidRPr="00937DD1" w:rsidRDefault="00EA6BCD" w:rsidP="0069480D">
      <w:pPr>
        <w:pStyle w:val="ListParagraph"/>
        <w:numPr>
          <w:ilvl w:val="0"/>
          <w:numId w:val="8"/>
        </w:numPr>
        <w:tabs>
          <w:tab w:val="left" w:pos="851"/>
        </w:tabs>
        <w:spacing w:before="120" w:after="0" w:line="240" w:lineRule="auto"/>
        <w:ind w:left="0" w:firstLine="567"/>
        <w:contextualSpacing w:val="0"/>
        <w:jc w:val="both"/>
        <w:rPr>
          <w:rFonts w:cs="Times New Roman"/>
          <w:szCs w:val="28"/>
        </w:rPr>
      </w:pPr>
      <w:r w:rsidRPr="00937DD1">
        <w:rPr>
          <w:rFonts w:cs="Times New Roman"/>
          <w:szCs w:val="28"/>
        </w:rPr>
        <w:t xml:space="preserve">Trường hợp </w:t>
      </w:r>
      <w:r w:rsidR="008E5ACE" w:rsidRPr="00937DD1">
        <w:rPr>
          <w:rFonts w:cs="Times New Roman"/>
          <w:szCs w:val="28"/>
        </w:rPr>
        <w:t xml:space="preserve">điều chỉnh, bổ sung </w:t>
      </w:r>
      <w:r w:rsidRPr="00937DD1">
        <w:rPr>
          <w:rFonts w:cs="Times New Roman"/>
          <w:szCs w:val="28"/>
        </w:rPr>
        <w:t xml:space="preserve">danh mục, khối lượng </w:t>
      </w:r>
      <w:r w:rsidR="008E5ACE" w:rsidRPr="00937DD1">
        <w:rPr>
          <w:rFonts w:cs="Times New Roman"/>
          <w:szCs w:val="28"/>
        </w:rPr>
        <w:t xml:space="preserve">công việc đã có trong </w:t>
      </w:r>
      <w:r w:rsidRPr="00937DD1">
        <w:rPr>
          <w:rFonts w:cs="Times New Roman"/>
          <w:szCs w:val="28"/>
        </w:rPr>
        <w:t>dự toán được phê duyệt</w:t>
      </w:r>
      <w:r w:rsidR="00C836AC" w:rsidRPr="00937DD1">
        <w:rPr>
          <w:rFonts w:cs="Times New Roman"/>
          <w:szCs w:val="28"/>
        </w:rPr>
        <w:t xml:space="preserve">. </w:t>
      </w:r>
      <w:r w:rsidRPr="00937DD1">
        <w:rPr>
          <w:rFonts w:cs="Times New Roman"/>
          <w:szCs w:val="28"/>
        </w:rPr>
        <w:t xml:space="preserve">Đơn vị được giao </w:t>
      </w:r>
      <w:r w:rsidRPr="00937DD1">
        <w:rPr>
          <w:rFonts w:cs="Times New Roman"/>
          <w:szCs w:val="28"/>
          <w:lang w:val="nl-NL"/>
        </w:rPr>
        <w:t xml:space="preserve">nhiệm vụ </w:t>
      </w:r>
      <w:r w:rsidRPr="00937DD1">
        <w:rPr>
          <w:rFonts w:cs="Times New Roman"/>
          <w:szCs w:val="28"/>
        </w:rPr>
        <w:t xml:space="preserve">quản lý </w:t>
      </w:r>
      <w:r w:rsidRPr="00937DD1">
        <w:rPr>
          <w:rFonts w:cs="Times New Roman"/>
          <w:szCs w:val="28"/>
          <w:lang w:val="nl-NL"/>
        </w:rPr>
        <w:t>dịch vụ công thực hiện thẩm định và phê duyệt dự toán điều chỉnh, bổ sung để</w:t>
      </w:r>
      <w:r w:rsidR="008E5ACE" w:rsidRPr="00937DD1">
        <w:rPr>
          <w:rFonts w:cs="Times New Roman"/>
          <w:szCs w:val="28"/>
          <w:lang w:val="nl-NL"/>
        </w:rPr>
        <w:t xml:space="preserve"> làm cơ sở</w:t>
      </w:r>
      <w:r w:rsidRPr="00937DD1">
        <w:rPr>
          <w:rFonts w:cs="Times New Roman"/>
          <w:szCs w:val="28"/>
          <w:lang w:val="nl-NL"/>
        </w:rPr>
        <w:t xml:space="preserve"> thực hiện.</w:t>
      </w:r>
    </w:p>
    <w:p w14:paraId="08A32E90" w14:textId="049CBF6B" w:rsidR="008E5ACE" w:rsidRPr="00937DD1" w:rsidRDefault="008E5ACE" w:rsidP="0069480D">
      <w:pPr>
        <w:pStyle w:val="ListParagraph"/>
        <w:numPr>
          <w:ilvl w:val="0"/>
          <w:numId w:val="8"/>
        </w:numPr>
        <w:tabs>
          <w:tab w:val="left" w:pos="851"/>
        </w:tabs>
        <w:spacing w:before="120" w:after="0" w:line="240" w:lineRule="auto"/>
        <w:ind w:left="0" w:firstLine="567"/>
        <w:contextualSpacing w:val="0"/>
        <w:jc w:val="both"/>
        <w:rPr>
          <w:rFonts w:cs="Times New Roman"/>
          <w:szCs w:val="28"/>
        </w:rPr>
      </w:pPr>
      <w:r w:rsidRPr="00937DD1">
        <w:rPr>
          <w:rFonts w:cs="Times New Roman"/>
          <w:szCs w:val="28"/>
        </w:rPr>
        <w:t xml:space="preserve">Trường hợp điều chỉnh, bổ sung danh mục, khối lượng công việc </w:t>
      </w:r>
      <w:r w:rsidR="00570C87" w:rsidRPr="00937DD1">
        <w:rPr>
          <w:rFonts w:cs="Times New Roman"/>
          <w:szCs w:val="28"/>
        </w:rPr>
        <w:t xml:space="preserve">chưa </w:t>
      </w:r>
      <w:r w:rsidRPr="00937DD1">
        <w:rPr>
          <w:rFonts w:cs="Times New Roman"/>
          <w:szCs w:val="28"/>
        </w:rPr>
        <w:t>có trong dự toán được phê duyệt.</w:t>
      </w:r>
    </w:p>
    <w:p w14:paraId="773DF04C" w14:textId="3DBE11DF" w:rsidR="008E5ACE" w:rsidRPr="00937DD1" w:rsidRDefault="008E5ACE" w:rsidP="0069480D">
      <w:pPr>
        <w:pStyle w:val="ListParagraph"/>
        <w:numPr>
          <w:ilvl w:val="0"/>
          <w:numId w:val="15"/>
        </w:numPr>
        <w:tabs>
          <w:tab w:val="left" w:pos="851"/>
        </w:tabs>
        <w:spacing w:before="120" w:after="0" w:line="240" w:lineRule="auto"/>
        <w:ind w:left="0" w:firstLine="567"/>
        <w:contextualSpacing w:val="0"/>
        <w:jc w:val="both"/>
        <w:rPr>
          <w:rFonts w:cs="Times New Roman"/>
          <w:szCs w:val="28"/>
        </w:rPr>
      </w:pPr>
      <w:r w:rsidRPr="00937DD1">
        <w:rPr>
          <w:rFonts w:cs="Times New Roman"/>
          <w:szCs w:val="28"/>
        </w:rPr>
        <w:t xml:space="preserve">Đơn vị được giao </w:t>
      </w:r>
      <w:r w:rsidRPr="00937DD1">
        <w:rPr>
          <w:rFonts w:cs="Times New Roman"/>
          <w:szCs w:val="28"/>
          <w:lang w:val="nl-NL"/>
        </w:rPr>
        <w:t xml:space="preserve">nhiệm vụ </w:t>
      </w:r>
      <w:r w:rsidRPr="00937DD1">
        <w:rPr>
          <w:rFonts w:cs="Times New Roman"/>
          <w:szCs w:val="28"/>
        </w:rPr>
        <w:t xml:space="preserve">quản lý </w:t>
      </w:r>
      <w:r w:rsidRPr="00937DD1">
        <w:rPr>
          <w:rFonts w:cs="Times New Roman"/>
          <w:szCs w:val="28"/>
          <w:lang w:val="nl-NL"/>
        </w:rPr>
        <w:t>dịch vụ công có văn bản xin chủ trương của người quyết định phê duyệt dự toán;</w:t>
      </w:r>
    </w:p>
    <w:p w14:paraId="1E389756" w14:textId="3FC0680A" w:rsidR="008E5ACE" w:rsidRPr="00937DD1" w:rsidRDefault="008E5ACE" w:rsidP="0069480D">
      <w:pPr>
        <w:pStyle w:val="ListParagraph"/>
        <w:numPr>
          <w:ilvl w:val="0"/>
          <w:numId w:val="15"/>
        </w:numPr>
        <w:tabs>
          <w:tab w:val="left" w:pos="851"/>
        </w:tabs>
        <w:spacing w:before="120" w:after="0" w:line="240" w:lineRule="auto"/>
        <w:ind w:left="0" w:firstLine="567"/>
        <w:contextualSpacing w:val="0"/>
        <w:jc w:val="both"/>
        <w:rPr>
          <w:rFonts w:cs="Times New Roman"/>
          <w:szCs w:val="28"/>
        </w:rPr>
      </w:pPr>
      <w:r w:rsidRPr="00937DD1">
        <w:rPr>
          <w:rFonts w:cs="Times New Roman"/>
          <w:szCs w:val="28"/>
        </w:rPr>
        <w:t>C</w:t>
      </w:r>
      <w:r w:rsidRPr="00937DD1">
        <w:rPr>
          <w:rFonts w:cs="Times New Roman"/>
          <w:szCs w:val="28"/>
          <w:lang w:val="nl-NL"/>
        </w:rPr>
        <w:t xml:space="preserve">ăn cứ văn bản chấp thuận của người quyết định phê duyệt dự toán. </w:t>
      </w:r>
      <w:r w:rsidRPr="00937DD1">
        <w:rPr>
          <w:rFonts w:cs="Times New Roman"/>
          <w:szCs w:val="28"/>
        </w:rPr>
        <w:t xml:space="preserve">Đơn vị được giao </w:t>
      </w:r>
      <w:r w:rsidRPr="00937DD1">
        <w:rPr>
          <w:rFonts w:cs="Times New Roman"/>
          <w:szCs w:val="28"/>
          <w:lang w:val="nl-NL"/>
        </w:rPr>
        <w:t xml:space="preserve">nhiệm vụ </w:t>
      </w:r>
      <w:r w:rsidRPr="00937DD1">
        <w:rPr>
          <w:rFonts w:cs="Times New Roman"/>
          <w:szCs w:val="28"/>
        </w:rPr>
        <w:t xml:space="preserve">quản lý </w:t>
      </w:r>
      <w:r w:rsidRPr="00937DD1">
        <w:rPr>
          <w:rFonts w:cs="Times New Roman"/>
          <w:szCs w:val="28"/>
          <w:lang w:val="nl-NL"/>
        </w:rPr>
        <w:t>dịch vụ công tổ chức lập dự toán điều chỉnh, bổ sung; thực hiện thẩm định và phê duyệt dự toán điều chỉnh, bổ sung để làm cơ sở thực hiện.</w:t>
      </w:r>
    </w:p>
    <w:p w14:paraId="232ABA7C" w14:textId="5485DE87" w:rsidR="00464912" w:rsidRPr="00937DD1" w:rsidRDefault="00CA6BE9" w:rsidP="0079309E">
      <w:pPr>
        <w:spacing w:before="120" w:after="0" w:line="240" w:lineRule="auto"/>
        <w:jc w:val="center"/>
        <w:rPr>
          <w:rFonts w:cs="Times New Roman"/>
          <w:b/>
          <w:bCs/>
          <w:szCs w:val="28"/>
        </w:rPr>
      </w:pPr>
      <w:r w:rsidRPr="00937DD1">
        <w:rPr>
          <w:rFonts w:cs="Times New Roman"/>
          <w:b/>
          <w:bCs/>
          <w:szCs w:val="28"/>
        </w:rPr>
        <w:t>Chương I</w:t>
      </w:r>
      <w:r w:rsidR="00B35DFF" w:rsidRPr="00937DD1">
        <w:rPr>
          <w:rFonts w:cs="Times New Roman"/>
          <w:b/>
          <w:bCs/>
          <w:szCs w:val="28"/>
        </w:rPr>
        <w:t>II</w:t>
      </w:r>
    </w:p>
    <w:p w14:paraId="3940EEFB" w14:textId="73BA9363" w:rsidR="00464912" w:rsidRPr="00937DD1" w:rsidRDefault="00464912" w:rsidP="00B7168A">
      <w:pPr>
        <w:spacing w:before="60" w:after="0" w:line="240" w:lineRule="auto"/>
        <w:jc w:val="center"/>
        <w:rPr>
          <w:rFonts w:cs="Times New Roman"/>
          <w:b/>
          <w:bCs/>
          <w:szCs w:val="28"/>
        </w:rPr>
      </w:pPr>
      <w:r w:rsidRPr="00937DD1">
        <w:rPr>
          <w:rFonts w:cs="Times New Roman"/>
          <w:b/>
          <w:bCs/>
          <w:szCs w:val="28"/>
        </w:rPr>
        <w:t>TỔ CHỨC THỰC HIỆN</w:t>
      </w:r>
    </w:p>
    <w:p w14:paraId="66D2B3DF" w14:textId="77777777" w:rsidR="00C66FC9" w:rsidRPr="00937DD1" w:rsidRDefault="00C66FC9" w:rsidP="0079309E">
      <w:pPr>
        <w:spacing w:before="120" w:after="0" w:line="240" w:lineRule="auto"/>
        <w:jc w:val="both"/>
        <w:rPr>
          <w:rFonts w:cs="Times New Roman"/>
          <w:b/>
          <w:bCs/>
          <w:sz w:val="10"/>
          <w:szCs w:val="28"/>
        </w:rPr>
      </w:pPr>
    </w:p>
    <w:p w14:paraId="54BF0B71" w14:textId="6E3A78C5" w:rsidR="00187C48" w:rsidRPr="00937DD1" w:rsidRDefault="00187C48" w:rsidP="00C14EA0">
      <w:pPr>
        <w:numPr>
          <w:ilvl w:val="0"/>
          <w:numId w:val="1"/>
        </w:numPr>
        <w:tabs>
          <w:tab w:val="left" w:pos="1560"/>
        </w:tabs>
        <w:spacing w:before="120" w:after="0" w:line="240" w:lineRule="auto"/>
        <w:ind w:left="0" w:firstLine="567"/>
        <w:jc w:val="both"/>
        <w:rPr>
          <w:rFonts w:cs="Times New Roman"/>
          <w:szCs w:val="28"/>
        </w:rPr>
      </w:pPr>
      <w:bookmarkStart w:id="1" w:name="dieu_7"/>
      <w:r w:rsidRPr="00937DD1">
        <w:rPr>
          <w:rFonts w:cs="Times New Roman"/>
          <w:b/>
          <w:bCs/>
          <w:szCs w:val="28"/>
        </w:rPr>
        <w:t>Trách nhiệm của Sở Xây dựng</w:t>
      </w:r>
      <w:bookmarkEnd w:id="1"/>
    </w:p>
    <w:p w14:paraId="4026CC16" w14:textId="60262AF6" w:rsidR="00187C48" w:rsidRPr="00937DD1" w:rsidRDefault="00562921" w:rsidP="000E09E2">
      <w:pPr>
        <w:pStyle w:val="ListParagraph"/>
        <w:numPr>
          <w:ilvl w:val="0"/>
          <w:numId w:val="6"/>
        </w:numPr>
        <w:tabs>
          <w:tab w:val="left" w:pos="993"/>
        </w:tabs>
        <w:spacing w:before="120" w:after="0" w:line="240" w:lineRule="auto"/>
        <w:ind w:left="0" w:firstLine="567"/>
        <w:contextualSpacing w:val="0"/>
        <w:jc w:val="both"/>
        <w:rPr>
          <w:rFonts w:cs="Times New Roman"/>
          <w:szCs w:val="28"/>
        </w:rPr>
      </w:pPr>
      <w:r w:rsidRPr="00937DD1">
        <w:rPr>
          <w:rFonts w:cs="Times New Roman"/>
          <w:szCs w:val="28"/>
        </w:rPr>
        <w:t>Chủ trì t</w:t>
      </w:r>
      <w:r w:rsidR="00F10798" w:rsidRPr="00937DD1">
        <w:rPr>
          <w:rFonts w:cs="Times New Roman"/>
          <w:szCs w:val="28"/>
        </w:rPr>
        <w:t xml:space="preserve">ham mưu </w:t>
      </w:r>
      <w:r w:rsidR="00187C48" w:rsidRPr="00937DD1">
        <w:rPr>
          <w:rFonts w:cs="Times New Roman"/>
          <w:szCs w:val="28"/>
        </w:rPr>
        <w:t>Ủy ban nhân dân tỉnh công bố định mức</w:t>
      </w:r>
      <w:r w:rsidR="003914F6" w:rsidRPr="00937DD1">
        <w:rPr>
          <w:rFonts w:cs="Times New Roman"/>
          <w:szCs w:val="28"/>
        </w:rPr>
        <w:t>, đơn giá</w:t>
      </w:r>
      <w:r w:rsidR="00187C48" w:rsidRPr="00937DD1">
        <w:rPr>
          <w:rFonts w:cs="Times New Roman"/>
          <w:szCs w:val="28"/>
        </w:rPr>
        <w:t xml:space="preserve"> </w:t>
      </w:r>
      <w:r w:rsidR="00E9706B" w:rsidRPr="00937DD1">
        <w:rPr>
          <w:rFonts w:cs="Times New Roman"/>
          <w:szCs w:val="28"/>
          <w:lang w:val="nl-NL"/>
        </w:rPr>
        <w:t xml:space="preserve">dịch vụ </w:t>
      </w:r>
      <w:r w:rsidR="004D40B5" w:rsidRPr="00937DD1">
        <w:rPr>
          <w:rFonts w:cs="Times New Roman"/>
          <w:szCs w:val="28"/>
          <w:lang w:val="nl-NL"/>
        </w:rPr>
        <w:t xml:space="preserve">công </w:t>
      </w:r>
      <w:r w:rsidR="00187C48" w:rsidRPr="00937DD1">
        <w:rPr>
          <w:rFonts w:cs="Times New Roman"/>
          <w:szCs w:val="28"/>
        </w:rPr>
        <w:t xml:space="preserve">trên </w:t>
      </w:r>
      <w:r w:rsidR="00187C48" w:rsidRPr="00937DD1">
        <w:t>địa</w:t>
      </w:r>
      <w:r w:rsidR="00187C48" w:rsidRPr="00937DD1">
        <w:rPr>
          <w:rFonts w:cs="Times New Roman"/>
          <w:szCs w:val="28"/>
        </w:rPr>
        <w:t xml:space="preserve"> bàn </w:t>
      </w:r>
      <w:r w:rsidR="002C46CB" w:rsidRPr="00937DD1">
        <w:rPr>
          <w:rFonts w:cs="Times New Roman"/>
          <w:szCs w:val="28"/>
        </w:rPr>
        <w:t xml:space="preserve">tỉnh </w:t>
      </w:r>
      <w:r w:rsidR="00187C48" w:rsidRPr="00937DD1">
        <w:rPr>
          <w:rFonts w:cs="Times New Roman"/>
          <w:szCs w:val="28"/>
        </w:rPr>
        <w:t>chưa có trong hệ thống định mức dự toán do Bộ Xây dựng công bố</w:t>
      </w:r>
      <w:r w:rsidR="00093080" w:rsidRPr="00937DD1">
        <w:rPr>
          <w:rFonts w:cs="Times New Roman"/>
          <w:szCs w:val="28"/>
        </w:rPr>
        <w:t>.</w:t>
      </w:r>
    </w:p>
    <w:p w14:paraId="07BFC538" w14:textId="1CE02F0B" w:rsidR="004D40B5" w:rsidRPr="00937DD1" w:rsidRDefault="004D40B5" w:rsidP="000E09E2">
      <w:pPr>
        <w:pStyle w:val="ListParagraph"/>
        <w:numPr>
          <w:ilvl w:val="0"/>
          <w:numId w:val="6"/>
        </w:numPr>
        <w:tabs>
          <w:tab w:val="left" w:pos="993"/>
        </w:tabs>
        <w:spacing w:before="120" w:after="0" w:line="240" w:lineRule="auto"/>
        <w:ind w:left="0" w:firstLine="567"/>
        <w:contextualSpacing w:val="0"/>
        <w:jc w:val="both"/>
      </w:pPr>
      <w:r w:rsidRPr="00937DD1">
        <w:t>Chủ</w:t>
      </w:r>
      <w:r w:rsidR="00CF0F23" w:rsidRPr="00937DD1">
        <w:t xml:space="preserve"> trì, </w:t>
      </w:r>
      <w:r w:rsidRPr="00937DD1">
        <w:t>phối hợp với các cơ quan liên quan tham mưu Ủy ban nhân dân tỉ</w:t>
      </w:r>
      <w:r w:rsidR="00487F23" w:rsidRPr="00937DD1">
        <w:t xml:space="preserve">nh </w:t>
      </w:r>
      <w:r w:rsidRPr="00937DD1">
        <w:t>ban hành danh mục dịch vụ sự nghiệ</w:t>
      </w:r>
      <w:r w:rsidR="00487F23" w:rsidRPr="00937DD1">
        <w:t xml:space="preserve">p công, </w:t>
      </w:r>
      <w:r w:rsidRPr="00937DD1">
        <w:t>dịch vụ công ích (kể cả danh mục sửa đổi, bổ sung).</w:t>
      </w:r>
    </w:p>
    <w:p w14:paraId="260746AE" w14:textId="2A311E59" w:rsidR="00485A6A" w:rsidRPr="00937DD1" w:rsidRDefault="00997ED3" w:rsidP="00C14EA0">
      <w:pPr>
        <w:pStyle w:val="ListParagraph"/>
        <w:numPr>
          <w:ilvl w:val="0"/>
          <w:numId w:val="6"/>
        </w:numPr>
        <w:tabs>
          <w:tab w:val="left" w:pos="993"/>
        </w:tabs>
        <w:spacing w:before="120" w:after="0" w:line="240" w:lineRule="auto"/>
        <w:ind w:left="0" w:firstLine="567"/>
        <w:contextualSpacing w:val="0"/>
        <w:jc w:val="both"/>
        <w:rPr>
          <w:rFonts w:cs="Times New Roman"/>
          <w:szCs w:val="28"/>
        </w:rPr>
      </w:pPr>
      <w:r w:rsidRPr="00937DD1">
        <w:rPr>
          <w:rFonts w:cs="Times New Roman"/>
          <w:szCs w:val="28"/>
        </w:rPr>
        <w:t>Tổ chức</w:t>
      </w:r>
      <w:r w:rsidR="00C32FEE" w:rsidRPr="00937DD1">
        <w:rPr>
          <w:rFonts w:cs="Times New Roman"/>
          <w:szCs w:val="28"/>
        </w:rPr>
        <w:t xml:space="preserve"> xây dựng phương án giá </w:t>
      </w:r>
      <w:r w:rsidR="00E64303" w:rsidRPr="00937DD1">
        <w:rPr>
          <w:rFonts w:cs="Times New Roman"/>
          <w:szCs w:val="28"/>
        </w:rPr>
        <w:t>dịch vụ thoát nước</w:t>
      </w:r>
      <w:r w:rsidR="00124BC4" w:rsidRPr="00937DD1">
        <w:rPr>
          <w:rFonts w:cs="Times New Roman"/>
          <w:szCs w:val="28"/>
        </w:rPr>
        <w:t>,</w:t>
      </w:r>
      <w:r w:rsidR="00487F23" w:rsidRPr="00937DD1">
        <w:rPr>
          <w:rFonts w:cs="Times New Roman"/>
          <w:szCs w:val="28"/>
        </w:rPr>
        <w:t xml:space="preserve"> </w:t>
      </w:r>
      <w:r w:rsidR="00E64303" w:rsidRPr="00937DD1">
        <w:rPr>
          <w:rFonts w:cs="Times New Roman"/>
          <w:szCs w:val="28"/>
        </w:rPr>
        <w:t>dịch vụ nghĩa trang và dịch vụ hỏa táng</w:t>
      </w:r>
      <w:r w:rsidR="00485A6A" w:rsidRPr="00937DD1">
        <w:rPr>
          <w:rFonts w:cs="Times New Roman"/>
          <w:szCs w:val="28"/>
        </w:rPr>
        <w:t xml:space="preserve"> được đầu tư từ nguồn vố</w:t>
      </w:r>
      <w:r w:rsidR="00740333" w:rsidRPr="00937DD1">
        <w:rPr>
          <w:rFonts w:cs="Times New Roman"/>
          <w:szCs w:val="28"/>
        </w:rPr>
        <w:t>n ngân sách</w:t>
      </w:r>
      <w:r w:rsidR="0083148A" w:rsidRPr="00937DD1">
        <w:rPr>
          <w:rFonts w:cs="Times New Roman"/>
          <w:szCs w:val="28"/>
        </w:rPr>
        <w:t xml:space="preserve"> tỉnh</w:t>
      </w:r>
      <w:r w:rsidR="00F13290" w:rsidRPr="00937DD1">
        <w:rPr>
          <w:rFonts w:cs="Times New Roman"/>
          <w:szCs w:val="28"/>
        </w:rPr>
        <w:t>.</w:t>
      </w:r>
      <w:r w:rsidR="00200AA4" w:rsidRPr="00937DD1">
        <w:rPr>
          <w:rFonts w:cs="Times New Roman"/>
          <w:szCs w:val="28"/>
        </w:rPr>
        <w:t xml:space="preserve"> Phối hợp kiểm tra phương án giá dịch vụ</w:t>
      </w:r>
      <w:r w:rsidR="00CF0F23" w:rsidRPr="00937DD1">
        <w:rPr>
          <w:rFonts w:cs="Times New Roman"/>
          <w:szCs w:val="28"/>
        </w:rPr>
        <w:t xml:space="preserve"> công </w:t>
      </w:r>
      <w:r w:rsidR="00200AA4" w:rsidRPr="00937DD1">
        <w:rPr>
          <w:rFonts w:cs="Times New Roman"/>
          <w:szCs w:val="28"/>
        </w:rPr>
        <w:t>do Ủy ban nhân dân cấp huyện tổ chức lập.</w:t>
      </w:r>
    </w:p>
    <w:p w14:paraId="3555C977" w14:textId="7676CDC2" w:rsidR="00D12E01" w:rsidRPr="00937DD1" w:rsidRDefault="00744A68" w:rsidP="00C14EA0">
      <w:pPr>
        <w:pStyle w:val="ListParagraph"/>
        <w:numPr>
          <w:ilvl w:val="0"/>
          <w:numId w:val="6"/>
        </w:numPr>
        <w:tabs>
          <w:tab w:val="left" w:pos="993"/>
        </w:tabs>
        <w:spacing w:before="120" w:after="0" w:line="240" w:lineRule="auto"/>
        <w:ind w:left="0" w:firstLine="567"/>
        <w:contextualSpacing w:val="0"/>
        <w:jc w:val="both"/>
        <w:rPr>
          <w:rFonts w:cs="Times New Roman"/>
          <w:szCs w:val="28"/>
        </w:rPr>
      </w:pPr>
      <w:r w:rsidRPr="00937DD1">
        <w:rPr>
          <w:rFonts w:cs="Times New Roman"/>
          <w:szCs w:val="28"/>
        </w:rPr>
        <w:t xml:space="preserve">Phối hợp </w:t>
      </w:r>
      <w:r w:rsidR="00AA11E4" w:rsidRPr="00937DD1">
        <w:rPr>
          <w:rFonts w:cs="Times New Roman"/>
        </w:rPr>
        <w:t>với Sở Tài chính</w:t>
      </w:r>
      <w:r w:rsidR="00AA11E4" w:rsidRPr="00937DD1">
        <w:rPr>
          <w:rStyle w:val="Strong"/>
          <w:b w:val="0"/>
          <w:bCs w:val="0"/>
          <w:i/>
          <w:szCs w:val="28"/>
          <w:lang w:eastAsia="vi-VN"/>
        </w:rPr>
        <w:t xml:space="preserve"> </w:t>
      </w:r>
      <w:r w:rsidR="005D56C9" w:rsidRPr="00937DD1">
        <w:rPr>
          <w:rFonts w:cs="Times New Roman"/>
          <w:szCs w:val="28"/>
        </w:rPr>
        <w:t>thẩm định</w:t>
      </w:r>
      <w:r w:rsidRPr="00937DD1">
        <w:rPr>
          <w:rFonts w:cs="Times New Roman"/>
          <w:szCs w:val="28"/>
        </w:rPr>
        <w:t xml:space="preserve"> </w:t>
      </w:r>
      <w:r w:rsidR="00D12E01" w:rsidRPr="00937DD1">
        <w:rPr>
          <w:szCs w:val="28"/>
        </w:rPr>
        <w:t xml:space="preserve">dự toán </w:t>
      </w:r>
      <w:r w:rsidR="00D12E01" w:rsidRPr="00937DD1">
        <w:rPr>
          <w:bCs/>
          <w:szCs w:val="28"/>
        </w:rPr>
        <w:t>dịch vụ</w:t>
      </w:r>
      <w:r w:rsidR="004D40B5" w:rsidRPr="00937DD1">
        <w:rPr>
          <w:bCs/>
          <w:szCs w:val="28"/>
        </w:rPr>
        <w:t xml:space="preserve"> công </w:t>
      </w:r>
      <w:r w:rsidR="00D12E01" w:rsidRPr="00937DD1">
        <w:rPr>
          <w:bCs/>
          <w:szCs w:val="28"/>
        </w:rPr>
        <w:t xml:space="preserve">được bố trí từ nguồn ngân </w:t>
      </w:r>
      <w:r w:rsidR="00D12E01" w:rsidRPr="00937DD1">
        <w:rPr>
          <w:rFonts w:cs="Times New Roman"/>
          <w:szCs w:val="28"/>
        </w:rPr>
        <w:t>sách</w:t>
      </w:r>
      <w:r w:rsidR="00D12E01" w:rsidRPr="00937DD1">
        <w:rPr>
          <w:bCs/>
          <w:szCs w:val="28"/>
        </w:rPr>
        <w:t xml:space="preserve"> tỉnh.</w:t>
      </w:r>
    </w:p>
    <w:p w14:paraId="0C5DFCC5" w14:textId="29D70853" w:rsidR="00187C48" w:rsidRPr="00937DD1" w:rsidRDefault="00187C48" w:rsidP="00996EFF">
      <w:pPr>
        <w:pStyle w:val="ListParagraph"/>
        <w:numPr>
          <w:ilvl w:val="0"/>
          <w:numId w:val="6"/>
        </w:numPr>
        <w:tabs>
          <w:tab w:val="left" w:pos="993"/>
        </w:tabs>
        <w:spacing w:before="120" w:after="0" w:line="240" w:lineRule="auto"/>
        <w:ind w:left="0" w:firstLine="567"/>
        <w:contextualSpacing w:val="0"/>
        <w:jc w:val="both"/>
        <w:rPr>
          <w:rFonts w:cs="Times New Roman"/>
          <w:szCs w:val="28"/>
        </w:rPr>
      </w:pPr>
      <w:r w:rsidRPr="00937DD1">
        <w:rPr>
          <w:rFonts w:cs="Times New Roman"/>
          <w:szCs w:val="28"/>
        </w:rPr>
        <w:t>Chủ trì</w:t>
      </w:r>
      <w:r w:rsidR="000A4595" w:rsidRPr="00937DD1">
        <w:rPr>
          <w:rFonts w:cs="Times New Roman"/>
          <w:szCs w:val="28"/>
        </w:rPr>
        <w:t>, phối hợp với các đơn vị liên quan</w:t>
      </w:r>
      <w:r w:rsidRPr="00937DD1">
        <w:rPr>
          <w:rFonts w:cs="Times New Roman"/>
          <w:szCs w:val="28"/>
        </w:rPr>
        <w:t xml:space="preserve"> tổ chức kiểm tra các công tác </w:t>
      </w:r>
      <w:r w:rsidR="00093080" w:rsidRPr="00937DD1">
        <w:rPr>
          <w:rFonts w:cs="Times New Roman"/>
          <w:szCs w:val="28"/>
        </w:rPr>
        <w:t xml:space="preserve">quản lý </w:t>
      </w:r>
      <w:r w:rsidR="004B6611" w:rsidRPr="00937DD1">
        <w:rPr>
          <w:rFonts w:cs="Times New Roman"/>
          <w:szCs w:val="28"/>
        </w:rPr>
        <w:t>chi phí dịch vụ</w:t>
      </w:r>
      <w:r w:rsidR="004D40B5" w:rsidRPr="00937DD1">
        <w:rPr>
          <w:rFonts w:cs="Times New Roman"/>
          <w:szCs w:val="28"/>
        </w:rPr>
        <w:t xml:space="preserve"> công </w:t>
      </w:r>
      <w:r w:rsidRPr="00937DD1">
        <w:rPr>
          <w:rFonts w:cs="Times New Roman"/>
          <w:szCs w:val="28"/>
        </w:rPr>
        <w:t xml:space="preserve">trên địa bàn </w:t>
      </w:r>
      <w:r w:rsidR="00093080" w:rsidRPr="00937DD1">
        <w:rPr>
          <w:rFonts w:cs="Times New Roman"/>
          <w:szCs w:val="28"/>
        </w:rPr>
        <w:t xml:space="preserve">tỉnh </w:t>
      </w:r>
      <w:r w:rsidRPr="00937DD1">
        <w:rPr>
          <w:rFonts w:cs="Times New Roman"/>
          <w:szCs w:val="28"/>
        </w:rPr>
        <w:t>theo kế hoạch hoặc đột xuất khi cần thiết.</w:t>
      </w:r>
    </w:p>
    <w:p w14:paraId="0CB6CE69" w14:textId="309A98FD" w:rsidR="00187C48" w:rsidRPr="00937DD1" w:rsidRDefault="00187C48" w:rsidP="008D79BF">
      <w:pPr>
        <w:numPr>
          <w:ilvl w:val="0"/>
          <w:numId w:val="1"/>
        </w:numPr>
        <w:tabs>
          <w:tab w:val="left" w:pos="1560"/>
        </w:tabs>
        <w:spacing w:before="120" w:after="0" w:line="240" w:lineRule="auto"/>
        <w:ind w:left="0" w:firstLine="567"/>
        <w:jc w:val="both"/>
        <w:rPr>
          <w:rFonts w:cs="Times New Roman"/>
          <w:szCs w:val="28"/>
        </w:rPr>
      </w:pPr>
      <w:r w:rsidRPr="00937DD1">
        <w:rPr>
          <w:rFonts w:cs="Times New Roman"/>
          <w:b/>
          <w:bCs/>
          <w:szCs w:val="28"/>
        </w:rPr>
        <w:t>Trách nhiệm của Sở Tài chính</w:t>
      </w:r>
    </w:p>
    <w:p w14:paraId="6E3424BB" w14:textId="3DDCEEF3" w:rsidR="008D79BF" w:rsidRPr="00937DD1" w:rsidRDefault="008D79BF" w:rsidP="000E09E2">
      <w:pPr>
        <w:pStyle w:val="ListParagraph"/>
        <w:numPr>
          <w:ilvl w:val="1"/>
          <w:numId w:val="13"/>
        </w:numPr>
        <w:tabs>
          <w:tab w:val="left" w:pos="993"/>
        </w:tabs>
        <w:spacing w:before="120" w:after="0" w:line="240" w:lineRule="auto"/>
        <w:ind w:left="0" w:firstLine="567"/>
        <w:contextualSpacing w:val="0"/>
        <w:jc w:val="both"/>
      </w:pPr>
      <w:r w:rsidRPr="00937DD1">
        <w:lastRenderedPageBreak/>
        <w:t>Phối hợp với Sở Xây dựng kiểm tra, rà soát danh mục dịch vụ sự nghiệp công, dịch vụ công ích (kể cả danh mục sửa đổi, bổ sung).</w:t>
      </w:r>
    </w:p>
    <w:p w14:paraId="2A64E45B" w14:textId="30704FC2" w:rsidR="000B1BE0" w:rsidRPr="00937DD1" w:rsidRDefault="006116E2" w:rsidP="00E71860">
      <w:pPr>
        <w:pStyle w:val="ListParagraph"/>
        <w:numPr>
          <w:ilvl w:val="1"/>
          <w:numId w:val="13"/>
        </w:numPr>
        <w:tabs>
          <w:tab w:val="left" w:pos="993"/>
        </w:tabs>
        <w:spacing w:before="120" w:after="0" w:line="240" w:lineRule="auto"/>
        <w:ind w:left="0" w:firstLine="567"/>
        <w:contextualSpacing w:val="0"/>
        <w:jc w:val="both"/>
        <w:rPr>
          <w:rFonts w:cs="Times New Roman"/>
          <w:szCs w:val="28"/>
        </w:rPr>
      </w:pPr>
      <w:r w:rsidRPr="00937DD1">
        <w:rPr>
          <w:rFonts w:cs="Times New Roman"/>
          <w:szCs w:val="28"/>
        </w:rPr>
        <w:t>Chủ trì, phối hợp với các cơ quan liên quan thẩm định phương án giá dịch vụ</w:t>
      </w:r>
      <w:r w:rsidR="008D79BF" w:rsidRPr="00937DD1">
        <w:rPr>
          <w:rFonts w:cs="Times New Roman"/>
          <w:szCs w:val="28"/>
        </w:rPr>
        <w:t xml:space="preserve"> công, </w:t>
      </w:r>
      <w:r w:rsidRPr="00937DD1">
        <w:rPr>
          <w:rFonts w:cs="Times New Roman"/>
          <w:szCs w:val="28"/>
        </w:rPr>
        <w:t xml:space="preserve">trình Ủy ban nhân dân tỉnh </w:t>
      </w:r>
      <w:r w:rsidR="00443C44" w:rsidRPr="00937DD1">
        <w:rPr>
          <w:rFonts w:cs="Times New Roman"/>
          <w:szCs w:val="28"/>
        </w:rPr>
        <w:t>ban hành</w:t>
      </w:r>
      <w:r w:rsidRPr="00937DD1">
        <w:rPr>
          <w:rFonts w:cs="Times New Roman"/>
          <w:szCs w:val="28"/>
        </w:rPr>
        <w:t>.</w:t>
      </w:r>
    </w:p>
    <w:p w14:paraId="6A7BC717" w14:textId="5FB08610" w:rsidR="001B6960" w:rsidRPr="00937DD1" w:rsidRDefault="001B6960" w:rsidP="00E71860">
      <w:pPr>
        <w:pStyle w:val="ListParagraph"/>
        <w:numPr>
          <w:ilvl w:val="1"/>
          <w:numId w:val="13"/>
        </w:numPr>
        <w:tabs>
          <w:tab w:val="left" w:pos="993"/>
        </w:tabs>
        <w:spacing w:before="120" w:after="0" w:line="240" w:lineRule="auto"/>
        <w:ind w:left="0" w:firstLine="567"/>
        <w:contextualSpacing w:val="0"/>
        <w:jc w:val="both"/>
        <w:rPr>
          <w:rFonts w:cs="Times New Roman"/>
          <w:szCs w:val="28"/>
        </w:rPr>
      </w:pPr>
      <w:r w:rsidRPr="00937DD1">
        <w:rPr>
          <w:rFonts w:cs="Times New Roman"/>
          <w:szCs w:val="28"/>
        </w:rPr>
        <w:t>Tham mưu Ủy ban nhân dân tỉnh bố trí kinh phí thực hiện dịch vụ công thuộc dự toán chi ngân sách tỉnh (kể cả phần kinh phí ngân sách tỉnh bổ sung cho cấp huyện).</w:t>
      </w:r>
    </w:p>
    <w:p w14:paraId="25C1CE75" w14:textId="2C2DC5B4" w:rsidR="00411701" w:rsidRPr="00937DD1" w:rsidRDefault="000E5B43" w:rsidP="008D79BF">
      <w:pPr>
        <w:pStyle w:val="ListParagraph"/>
        <w:numPr>
          <w:ilvl w:val="1"/>
          <w:numId w:val="13"/>
        </w:numPr>
        <w:tabs>
          <w:tab w:val="left" w:pos="993"/>
        </w:tabs>
        <w:spacing w:before="120" w:after="0" w:line="240" w:lineRule="auto"/>
        <w:ind w:left="0" w:firstLine="567"/>
        <w:contextualSpacing w:val="0"/>
        <w:jc w:val="both"/>
        <w:rPr>
          <w:rFonts w:cs="Times New Roman"/>
          <w:szCs w:val="28"/>
        </w:rPr>
      </w:pPr>
      <w:r w:rsidRPr="00937DD1">
        <w:rPr>
          <w:rFonts w:cs="Times New Roman"/>
          <w:szCs w:val="28"/>
          <w:lang w:val="nl-NL"/>
        </w:rPr>
        <w:t xml:space="preserve">Chủ trì thẩm định </w:t>
      </w:r>
      <w:r w:rsidRPr="00937DD1">
        <w:rPr>
          <w:rFonts w:cs="Times New Roman"/>
          <w:szCs w:val="28"/>
        </w:rPr>
        <w:t xml:space="preserve">dự toán </w:t>
      </w:r>
      <w:r w:rsidR="00613223" w:rsidRPr="00937DD1">
        <w:rPr>
          <w:rFonts w:cs="Times New Roman"/>
          <w:szCs w:val="28"/>
        </w:rPr>
        <w:t xml:space="preserve">và </w:t>
      </w:r>
      <w:r w:rsidR="00613223" w:rsidRPr="00937DD1">
        <w:rPr>
          <w:rFonts w:cs="Times New Roman"/>
          <w:szCs w:val="28"/>
          <w:lang w:val="nl-NL"/>
        </w:rPr>
        <w:t>phương thức cung ứng dịch vụ</w:t>
      </w:r>
      <w:r w:rsidR="00F34F9E" w:rsidRPr="00937DD1">
        <w:rPr>
          <w:rFonts w:cs="Times New Roman"/>
          <w:szCs w:val="28"/>
          <w:lang w:val="nl-NL"/>
        </w:rPr>
        <w:t xml:space="preserve">, </w:t>
      </w:r>
      <w:r w:rsidR="00B3449D" w:rsidRPr="00937DD1">
        <w:rPr>
          <w:szCs w:val="28"/>
          <w:lang w:val="nl-NL"/>
        </w:rPr>
        <w:t xml:space="preserve">trình Ủy ban nhân dân tỉnh phê duyệt </w:t>
      </w:r>
      <w:r w:rsidR="00B3449D" w:rsidRPr="00937DD1">
        <w:rPr>
          <w:szCs w:val="28"/>
        </w:rPr>
        <w:t xml:space="preserve">đối với dự toán </w:t>
      </w:r>
      <w:r w:rsidR="00B3449D" w:rsidRPr="00937DD1">
        <w:rPr>
          <w:bCs/>
          <w:szCs w:val="28"/>
        </w:rPr>
        <w:t>dịch vụ</w:t>
      </w:r>
      <w:r w:rsidR="008D79BF" w:rsidRPr="00937DD1">
        <w:rPr>
          <w:bCs/>
          <w:szCs w:val="28"/>
        </w:rPr>
        <w:t xml:space="preserve"> công </w:t>
      </w:r>
      <w:r w:rsidR="00B3449D" w:rsidRPr="00937DD1">
        <w:rPr>
          <w:bCs/>
          <w:szCs w:val="28"/>
        </w:rPr>
        <w:t>được bố trí từ nguồn ngân sách tỉnh (kể cả dự toán điều chỉnh, bổ sung)</w:t>
      </w:r>
      <w:r w:rsidR="00B3449D" w:rsidRPr="00937DD1">
        <w:rPr>
          <w:rFonts w:cs="Times New Roman"/>
          <w:szCs w:val="28"/>
        </w:rPr>
        <w:t>.</w:t>
      </w:r>
    </w:p>
    <w:p w14:paraId="4698042A" w14:textId="74D1F148" w:rsidR="002E10E6" w:rsidRPr="00937DD1" w:rsidRDefault="002E10E6" w:rsidP="008D79BF">
      <w:pPr>
        <w:pStyle w:val="ListParagraph"/>
        <w:numPr>
          <w:ilvl w:val="1"/>
          <w:numId w:val="13"/>
        </w:numPr>
        <w:tabs>
          <w:tab w:val="left" w:pos="993"/>
        </w:tabs>
        <w:spacing w:before="120" w:after="0" w:line="240" w:lineRule="auto"/>
        <w:ind w:left="0" w:firstLine="567"/>
        <w:contextualSpacing w:val="0"/>
        <w:jc w:val="both"/>
        <w:rPr>
          <w:rFonts w:cs="Times New Roman"/>
          <w:szCs w:val="28"/>
          <w:lang w:val="nl-NL"/>
        </w:rPr>
      </w:pPr>
      <w:r w:rsidRPr="00937DD1">
        <w:rPr>
          <w:rFonts w:cs="Times New Roman"/>
          <w:szCs w:val="28"/>
          <w:lang w:val="nl-NL"/>
        </w:rPr>
        <w:t>Chủ trì thẩm tra quyết toán kinh phí thực hiện dịch vụ</w:t>
      </w:r>
      <w:r w:rsidR="008D79BF" w:rsidRPr="00937DD1">
        <w:rPr>
          <w:rFonts w:cs="Times New Roman"/>
          <w:szCs w:val="28"/>
          <w:lang w:val="nl-NL"/>
        </w:rPr>
        <w:t xml:space="preserve"> công </w:t>
      </w:r>
      <w:r w:rsidR="001D6E6B" w:rsidRPr="00937DD1">
        <w:rPr>
          <w:rFonts w:cs="Times New Roman"/>
          <w:szCs w:val="28"/>
          <w:lang w:val="nl-NL"/>
        </w:rPr>
        <w:t xml:space="preserve">sử dụng </w:t>
      </w:r>
      <w:r w:rsidRPr="00937DD1">
        <w:rPr>
          <w:rFonts w:cs="Times New Roman"/>
          <w:szCs w:val="28"/>
          <w:lang w:val="nl-NL"/>
        </w:rPr>
        <w:t xml:space="preserve">nguồn </w:t>
      </w:r>
      <w:r w:rsidR="001D6E6B" w:rsidRPr="00937DD1">
        <w:rPr>
          <w:rFonts w:cs="Times New Roman"/>
          <w:szCs w:val="28"/>
          <w:lang w:val="nl-NL"/>
        </w:rPr>
        <w:t xml:space="preserve">vốn </w:t>
      </w:r>
      <w:r w:rsidRPr="00937DD1">
        <w:rPr>
          <w:rFonts w:cs="Times New Roman"/>
          <w:szCs w:val="28"/>
          <w:lang w:val="nl-NL"/>
        </w:rPr>
        <w:t>ngân sách tỉnh, trình Ủy ban nhân dân tỉnh phê duyệt.</w:t>
      </w:r>
    </w:p>
    <w:p w14:paraId="536515D8" w14:textId="63016EBE" w:rsidR="00187C48" w:rsidRPr="00937DD1" w:rsidRDefault="00187C48" w:rsidP="008D79BF">
      <w:pPr>
        <w:pStyle w:val="ListParagraph"/>
        <w:numPr>
          <w:ilvl w:val="1"/>
          <w:numId w:val="13"/>
        </w:numPr>
        <w:tabs>
          <w:tab w:val="left" w:pos="993"/>
        </w:tabs>
        <w:spacing w:before="120" w:after="0" w:line="240" w:lineRule="auto"/>
        <w:ind w:left="0" w:firstLine="567"/>
        <w:contextualSpacing w:val="0"/>
        <w:jc w:val="both"/>
        <w:rPr>
          <w:rFonts w:cs="Times New Roman"/>
          <w:szCs w:val="28"/>
        </w:rPr>
      </w:pPr>
      <w:r w:rsidRPr="00937DD1">
        <w:rPr>
          <w:rFonts w:cs="Times New Roman"/>
          <w:szCs w:val="28"/>
        </w:rPr>
        <w:t xml:space="preserve">Phối hợp với </w:t>
      </w:r>
      <w:r w:rsidR="00093080" w:rsidRPr="00937DD1">
        <w:rPr>
          <w:rFonts w:cs="Times New Roman"/>
          <w:szCs w:val="28"/>
        </w:rPr>
        <w:t xml:space="preserve">Sở Xây dựng và các đơn vị liên quan tổ chức </w:t>
      </w:r>
      <w:r w:rsidRPr="00937DD1">
        <w:rPr>
          <w:rFonts w:cs="Times New Roman"/>
          <w:szCs w:val="28"/>
        </w:rPr>
        <w:t>kiểm tra việ</w:t>
      </w:r>
      <w:r w:rsidR="00093080" w:rsidRPr="00937DD1">
        <w:rPr>
          <w:rFonts w:cs="Times New Roman"/>
          <w:szCs w:val="28"/>
        </w:rPr>
        <w:t xml:space="preserve">c quản lý chi phí </w:t>
      </w:r>
      <w:r w:rsidR="004F4717" w:rsidRPr="00937DD1">
        <w:rPr>
          <w:rFonts w:cs="Times New Roman"/>
          <w:szCs w:val="28"/>
        </w:rPr>
        <w:t>dịch vụ công</w:t>
      </w:r>
      <w:r w:rsidR="00A141DF" w:rsidRPr="00937DD1">
        <w:rPr>
          <w:rFonts w:cs="Times New Roman"/>
          <w:szCs w:val="28"/>
        </w:rPr>
        <w:t xml:space="preserve"> </w:t>
      </w:r>
      <w:r w:rsidR="00093080" w:rsidRPr="00937DD1">
        <w:rPr>
          <w:rFonts w:cs="Times New Roman"/>
          <w:szCs w:val="28"/>
        </w:rPr>
        <w:t>trên địa bàn tỉnh</w:t>
      </w:r>
      <w:r w:rsidR="004171ED" w:rsidRPr="00937DD1">
        <w:rPr>
          <w:rFonts w:cs="Times New Roman"/>
          <w:szCs w:val="28"/>
        </w:rPr>
        <w:t>.</w:t>
      </w:r>
    </w:p>
    <w:p w14:paraId="6803D629" w14:textId="1552116A" w:rsidR="00187C48" w:rsidRPr="00937DD1" w:rsidRDefault="00187C48" w:rsidP="008D79BF">
      <w:pPr>
        <w:numPr>
          <w:ilvl w:val="0"/>
          <w:numId w:val="1"/>
        </w:numPr>
        <w:tabs>
          <w:tab w:val="left" w:pos="1560"/>
        </w:tabs>
        <w:spacing w:before="120" w:after="0" w:line="240" w:lineRule="auto"/>
        <w:ind w:left="0" w:firstLine="567"/>
        <w:jc w:val="both"/>
        <w:rPr>
          <w:rFonts w:cs="Times New Roman"/>
          <w:szCs w:val="28"/>
        </w:rPr>
      </w:pPr>
      <w:r w:rsidRPr="00937DD1">
        <w:rPr>
          <w:rFonts w:cs="Times New Roman"/>
          <w:b/>
          <w:bCs/>
          <w:szCs w:val="28"/>
        </w:rPr>
        <w:t>Trách nhiệm của Ủy ban nhân dân cấp huyện</w:t>
      </w:r>
    </w:p>
    <w:p w14:paraId="34463F06" w14:textId="69B33C2A" w:rsidR="00E92506" w:rsidRPr="00937DD1" w:rsidRDefault="00E92506" w:rsidP="000E09E2">
      <w:pPr>
        <w:pStyle w:val="ListParagraph"/>
        <w:numPr>
          <w:ilvl w:val="0"/>
          <w:numId w:val="19"/>
        </w:numPr>
        <w:tabs>
          <w:tab w:val="left" w:pos="993"/>
        </w:tabs>
        <w:spacing w:before="120" w:after="0" w:line="240" w:lineRule="auto"/>
        <w:ind w:left="0" w:firstLine="567"/>
        <w:contextualSpacing w:val="0"/>
        <w:jc w:val="both"/>
      </w:pPr>
      <w:r w:rsidRPr="00937DD1">
        <w:t xml:space="preserve">Rà soát, đề xuất các dịch vụ trên địa bàn chưa có trong danh mục dịch vụ sự nghiệp </w:t>
      </w:r>
      <w:r w:rsidRPr="00937DD1">
        <w:rPr>
          <w:rFonts w:cs="Times New Roman"/>
          <w:szCs w:val="28"/>
        </w:rPr>
        <w:t>công</w:t>
      </w:r>
      <w:r w:rsidRPr="00937DD1">
        <w:t>, dịch vụ công ích (kể cả danh mục sửa đổi, bổ sung)</w:t>
      </w:r>
      <w:r w:rsidR="00DE65BD" w:rsidRPr="00937DD1">
        <w:t xml:space="preserve"> </w:t>
      </w:r>
      <w:r w:rsidRPr="00937DD1">
        <w:t>gửi Sở Xây dựng xem xét, trình Ủy ban nhân dân tỉnh ban hành.</w:t>
      </w:r>
    </w:p>
    <w:p w14:paraId="5DEAC823" w14:textId="192EA1C7" w:rsidR="00EE3E70" w:rsidRPr="00937DD1" w:rsidRDefault="0031159D" w:rsidP="00E92506">
      <w:pPr>
        <w:pStyle w:val="ListParagraph"/>
        <w:numPr>
          <w:ilvl w:val="0"/>
          <w:numId w:val="19"/>
        </w:numPr>
        <w:tabs>
          <w:tab w:val="left" w:pos="993"/>
        </w:tabs>
        <w:spacing w:before="120" w:after="0" w:line="240" w:lineRule="auto"/>
        <w:ind w:left="0" w:firstLine="567"/>
        <w:contextualSpacing w:val="0"/>
        <w:jc w:val="both"/>
        <w:rPr>
          <w:rFonts w:cs="Times New Roman"/>
          <w:szCs w:val="28"/>
        </w:rPr>
      </w:pPr>
      <w:r w:rsidRPr="00937DD1">
        <w:rPr>
          <w:rFonts w:cs="Times New Roman"/>
          <w:szCs w:val="28"/>
        </w:rPr>
        <w:t xml:space="preserve">Phê duyệt </w:t>
      </w:r>
      <w:r w:rsidR="00AC544D" w:rsidRPr="00937DD1">
        <w:rPr>
          <w:rFonts w:cs="Times New Roman"/>
          <w:szCs w:val="28"/>
        </w:rPr>
        <w:t xml:space="preserve">hoặc ủy quyền phê duyệt </w:t>
      </w:r>
      <w:r w:rsidRPr="00937DD1">
        <w:rPr>
          <w:rFonts w:cs="Times New Roman"/>
          <w:szCs w:val="28"/>
        </w:rPr>
        <w:t>dự toán</w:t>
      </w:r>
      <w:r w:rsidR="00AC544D" w:rsidRPr="00937DD1">
        <w:rPr>
          <w:rFonts w:cs="Times New Roman"/>
          <w:szCs w:val="28"/>
        </w:rPr>
        <w:t>,</w:t>
      </w:r>
      <w:r w:rsidRPr="00937DD1">
        <w:rPr>
          <w:rFonts w:cs="Times New Roman"/>
          <w:szCs w:val="28"/>
        </w:rPr>
        <w:t xml:space="preserve"> phương thức cung ứng dịch vụ</w:t>
      </w:r>
      <w:r w:rsidR="007B2E68" w:rsidRPr="00937DD1">
        <w:rPr>
          <w:rFonts w:cs="Times New Roman"/>
          <w:szCs w:val="28"/>
        </w:rPr>
        <w:t xml:space="preserve"> công </w:t>
      </w:r>
      <w:r w:rsidRPr="00937DD1">
        <w:rPr>
          <w:rFonts w:cs="Times New Roman"/>
          <w:szCs w:val="28"/>
        </w:rPr>
        <w:t xml:space="preserve">sử dụng nguồn </w:t>
      </w:r>
      <w:r w:rsidR="00951C50" w:rsidRPr="00937DD1">
        <w:rPr>
          <w:rFonts w:cs="Times New Roman"/>
          <w:szCs w:val="28"/>
        </w:rPr>
        <w:t xml:space="preserve">vốn </w:t>
      </w:r>
      <w:r w:rsidRPr="00937DD1">
        <w:rPr>
          <w:rFonts w:cs="Times New Roman"/>
          <w:szCs w:val="28"/>
        </w:rPr>
        <w:t>ngân sách huyện (kể cả các dịch vụ</w:t>
      </w:r>
      <w:r w:rsidR="007B2E68" w:rsidRPr="00937DD1">
        <w:rPr>
          <w:rFonts w:cs="Times New Roman"/>
          <w:szCs w:val="28"/>
        </w:rPr>
        <w:t xml:space="preserve"> công </w:t>
      </w:r>
      <w:r w:rsidRPr="00937DD1">
        <w:rPr>
          <w:rFonts w:cs="Times New Roman"/>
          <w:szCs w:val="28"/>
        </w:rPr>
        <w:t>có bổ sung nguồn ngân sách tỉnh cho ngân sách huyện).</w:t>
      </w:r>
    </w:p>
    <w:p w14:paraId="262E7B29" w14:textId="61148C0F" w:rsidR="0083148A" w:rsidRPr="00937DD1" w:rsidRDefault="0083148A" w:rsidP="00E92506">
      <w:pPr>
        <w:pStyle w:val="ListParagraph"/>
        <w:numPr>
          <w:ilvl w:val="0"/>
          <w:numId w:val="19"/>
        </w:numPr>
        <w:tabs>
          <w:tab w:val="left" w:pos="993"/>
        </w:tabs>
        <w:spacing w:before="120" w:after="0" w:line="240" w:lineRule="auto"/>
        <w:ind w:left="0" w:firstLine="567"/>
        <w:contextualSpacing w:val="0"/>
        <w:jc w:val="both"/>
        <w:rPr>
          <w:rFonts w:cs="Times New Roman"/>
          <w:szCs w:val="28"/>
        </w:rPr>
      </w:pPr>
      <w:r w:rsidRPr="00937DD1">
        <w:rPr>
          <w:rFonts w:cs="Times New Roman"/>
          <w:szCs w:val="28"/>
        </w:rPr>
        <w:t>Tổ chức xây dự</w:t>
      </w:r>
      <w:r w:rsidR="004C75B2" w:rsidRPr="00937DD1">
        <w:rPr>
          <w:rFonts w:cs="Times New Roman"/>
          <w:szCs w:val="28"/>
        </w:rPr>
        <w:t xml:space="preserve">ng phương án giá </w:t>
      </w:r>
      <w:r w:rsidRPr="00937DD1">
        <w:rPr>
          <w:rFonts w:cs="Times New Roman"/>
          <w:szCs w:val="28"/>
        </w:rPr>
        <w:t>dịch vụ thoát nước, dịch vụ nghĩa trang và dịch vụ hỏa táng được đầu tư từ nguồn vốn ngân sách huyện.</w:t>
      </w:r>
    </w:p>
    <w:p w14:paraId="72AE627F" w14:textId="2D01058B" w:rsidR="00064E5A" w:rsidRPr="00937DD1" w:rsidRDefault="00064E5A" w:rsidP="00E92506">
      <w:pPr>
        <w:pStyle w:val="ListParagraph"/>
        <w:numPr>
          <w:ilvl w:val="0"/>
          <w:numId w:val="19"/>
        </w:numPr>
        <w:tabs>
          <w:tab w:val="left" w:pos="993"/>
        </w:tabs>
        <w:spacing w:before="120" w:after="0" w:line="240" w:lineRule="auto"/>
        <w:ind w:left="0" w:firstLine="567"/>
        <w:contextualSpacing w:val="0"/>
        <w:jc w:val="both"/>
        <w:rPr>
          <w:rFonts w:cs="Times New Roman"/>
          <w:szCs w:val="28"/>
        </w:rPr>
      </w:pPr>
      <w:r w:rsidRPr="00937DD1">
        <w:rPr>
          <w:rFonts w:cs="Times New Roman"/>
          <w:szCs w:val="28"/>
        </w:rPr>
        <w:t xml:space="preserve">Giao nhiệm vụ cho cơ quan chuyên môn trực thuộc thẩm định dự toán, phương thức cung ứng và thẩm tra quyết toán kinh phí thực hiện dịch vụ công thuộc dự toán chi </w:t>
      </w:r>
      <w:r w:rsidRPr="00937DD1">
        <w:rPr>
          <w:szCs w:val="28"/>
        </w:rPr>
        <w:t xml:space="preserve">ngân sách cấp huyện </w:t>
      </w:r>
      <w:r w:rsidRPr="00937DD1">
        <w:rPr>
          <w:rFonts w:cs="Times New Roman"/>
          <w:szCs w:val="28"/>
        </w:rPr>
        <w:t>(kể cả phần kinh phí ngân sách tỉnh bổ sung cho ngân sách huyện).</w:t>
      </w:r>
    </w:p>
    <w:p w14:paraId="6D81F3B5" w14:textId="62889BFE" w:rsidR="0067053C" w:rsidRPr="00937DD1" w:rsidRDefault="0067053C" w:rsidP="00E92506">
      <w:pPr>
        <w:pStyle w:val="ListParagraph"/>
        <w:numPr>
          <w:ilvl w:val="0"/>
          <w:numId w:val="19"/>
        </w:numPr>
        <w:tabs>
          <w:tab w:val="left" w:pos="993"/>
        </w:tabs>
        <w:spacing w:before="120" w:after="0" w:line="240" w:lineRule="auto"/>
        <w:ind w:left="0" w:firstLine="567"/>
        <w:contextualSpacing w:val="0"/>
        <w:jc w:val="both"/>
        <w:rPr>
          <w:szCs w:val="28"/>
        </w:rPr>
      </w:pPr>
      <w:r w:rsidRPr="00937DD1">
        <w:rPr>
          <w:szCs w:val="28"/>
        </w:rPr>
        <w:t xml:space="preserve">Bố trí </w:t>
      </w:r>
      <w:r w:rsidRPr="00937DD1">
        <w:rPr>
          <w:rFonts w:cs="Times New Roman"/>
          <w:szCs w:val="28"/>
        </w:rPr>
        <w:t>kinh phí thực hiện sản phẩm, dịch vụ</w:t>
      </w:r>
      <w:r w:rsidR="007B2E68" w:rsidRPr="00937DD1">
        <w:rPr>
          <w:rFonts w:cs="Times New Roman"/>
          <w:szCs w:val="28"/>
        </w:rPr>
        <w:t xml:space="preserve"> công</w:t>
      </w:r>
      <w:r w:rsidR="002F6D43" w:rsidRPr="00937DD1">
        <w:rPr>
          <w:rFonts w:cs="Times New Roman"/>
          <w:szCs w:val="28"/>
        </w:rPr>
        <w:t xml:space="preserve"> </w:t>
      </w:r>
      <w:r w:rsidRPr="00937DD1">
        <w:rPr>
          <w:rFonts w:cs="Times New Roman"/>
          <w:szCs w:val="28"/>
        </w:rPr>
        <w:t>thuộc dự toán chi ngân sách do huyện quản lý.</w:t>
      </w:r>
    </w:p>
    <w:p w14:paraId="54B8BDD4" w14:textId="23A71098" w:rsidR="00011D64" w:rsidRPr="00937DD1" w:rsidRDefault="00EE3E70" w:rsidP="00E92506">
      <w:pPr>
        <w:pStyle w:val="ListParagraph"/>
        <w:numPr>
          <w:ilvl w:val="0"/>
          <w:numId w:val="19"/>
        </w:numPr>
        <w:tabs>
          <w:tab w:val="left" w:pos="993"/>
        </w:tabs>
        <w:spacing w:before="120" w:after="0" w:line="240" w:lineRule="auto"/>
        <w:ind w:left="0" w:firstLine="567"/>
        <w:contextualSpacing w:val="0"/>
        <w:jc w:val="both"/>
        <w:rPr>
          <w:rFonts w:cs="Times New Roman"/>
          <w:szCs w:val="28"/>
        </w:rPr>
      </w:pPr>
      <w:r w:rsidRPr="00937DD1">
        <w:rPr>
          <w:szCs w:val="28"/>
        </w:rPr>
        <w:t>Phê duyệt quyết toán kinh phí thực hiện dịch vụ</w:t>
      </w:r>
      <w:r w:rsidR="007B2E68" w:rsidRPr="00937DD1">
        <w:rPr>
          <w:szCs w:val="28"/>
        </w:rPr>
        <w:t xml:space="preserve"> công </w:t>
      </w:r>
      <w:r w:rsidRPr="00937DD1">
        <w:rPr>
          <w:szCs w:val="28"/>
        </w:rPr>
        <w:t>thuộc dự toán chi ngân sách cấp huyện</w:t>
      </w:r>
      <w:r w:rsidR="004111B1" w:rsidRPr="00937DD1">
        <w:rPr>
          <w:szCs w:val="28"/>
        </w:rPr>
        <w:t xml:space="preserve"> </w:t>
      </w:r>
      <w:r w:rsidR="004111B1" w:rsidRPr="00937DD1">
        <w:rPr>
          <w:rFonts w:cs="Times New Roman"/>
          <w:szCs w:val="28"/>
        </w:rPr>
        <w:t xml:space="preserve">(kể cả phần kinh phí ngân sách tỉnh bổ sung cho </w:t>
      </w:r>
      <w:r w:rsidR="004A0B5E" w:rsidRPr="00937DD1">
        <w:rPr>
          <w:rFonts w:cs="Times New Roman"/>
          <w:szCs w:val="28"/>
        </w:rPr>
        <w:t>ngân sách</w:t>
      </w:r>
      <w:r w:rsidR="004111B1" w:rsidRPr="00937DD1">
        <w:rPr>
          <w:rFonts w:cs="Times New Roman"/>
          <w:szCs w:val="28"/>
        </w:rPr>
        <w:t xml:space="preserve"> huyện).</w:t>
      </w:r>
    </w:p>
    <w:p w14:paraId="0A5EFB80" w14:textId="13089ADA" w:rsidR="00187C48" w:rsidRPr="00937DD1" w:rsidRDefault="00DC5E5A" w:rsidP="00E92506">
      <w:pPr>
        <w:pStyle w:val="ListParagraph"/>
        <w:numPr>
          <w:ilvl w:val="0"/>
          <w:numId w:val="19"/>
        </w:numPr>
        <w:tabs>
          <w:tab w:val="left" w:pos="993"/>
        </w:tabs>
        <w:spacing w:before="120" w:after="0" w:line="240" w:lineRule="auto"/>
        <w:ind w:left="0" w:firstLine="567"/>
        <w:contextualSpacing w:val="0"/>
        <w:jc w:val="both"/>
        <w:rPr>
          <w:rFonts w:cs="Times New Roman"/>
          <w:szCs w:val="28"/>
        </w:rPr>
      </w:pPr>
      <w:r w:rsidRPr="00937DD1">
        <w:rPr>
          <w:rFonts w:cs="Times New Roman"/>
          <w:szCs w:val="28"/>
        </w:rPr>
        <w:t>Rà soát, đề xuất</w:t>
      </w:r>
      <w:r w:rsidR="00187C48" w:rsidRPr="00937DD1">
        <w:rPr>
          <w:rFonts w:cs="Times New Roman"/>
          <w:szCs w:val="28"/>
        </w:rPr>
        <w:t xml:space="preserve"> các định mức công tác </w:t>
      </w:r>
      <w:r w:rsidR="004F4717" w:rsidRPr="00937DD1">
        <w:rPr>
          <w:rFonts w:cs="Times New Roman"/>
          <w:szCs w:val="28"/>
        </w:rPr>
        <w:t xml:space="preserve">sản phẩm, dịch vụ công </w:t>
      </w:r>
      <w:r w:rsidR="00187C48" w:rsidRPr="00937DD1">
        <w:rPr>
          <w:rFonts w:cs="Times New Roman"/>
          <w:szCs w:val="28"/>
        </w:rPr>
        <w:t>trên địa bàn chưa có trong hệ thống định mức dự toán do Bộ Xây dựng công bố gửi Sở Xây dựng xem xét</w:t>
      </w:r>
      <w:r w:rsidR="009A2336" w:rsidRPr="00937DD1">
        <w:rPr>
          <w:rFonts w:cs="Times New Roman"/>
          <w:szCs w:val="28"/>
        </w:rPr>
        <w:t>,</w:t>
      </w:r>
      <w:r w:rsidR="00187C48" w:rsidRPr="00937DD1">
        <w:rPr>
          <w:rFonts w:cs="Times New Roman"/>
          <w:szCs w:val="28"/>
        </w:rPr>
        <w:t xml:space="preserve"> trình Ủy ban nhân dân tỉ</w:t>
      </w:r>
      <w:r w:rsidR="003B12C2" w:rsidRPr="00937DD1">
        <w:rPr>
          <w:rFonts w:cs="Times New Roman"/>
          <w:szCs w:val="28"/>
        </w:rPr>
        <w:t>nh ban hành.</w:t>
      </w:r>
    </w:p>
    <w:p w14:paraId="741FFD81" w14:textId="29BA4FD2" w:rsidR="00B50B91" w:rsidRPr="00937DD1" w:rsidRDefault="00B50B91" w:rsidP="008D79BF">
      <w:pPr>
        <w:numPr>
          <w:ilvl w:val="0"/>
          <w:numId w:val="1"/>
        </w:numPr>
        <w:tabs>
          <w:tab w:val="left" w:pos="1560"/>
        </w:tabs>
        <w:spacing w:before="120" w:after="0" w:line="240" w:lineRule="auto"/>
        <w:ind w:left="0" w:firstLine="567"/>
        <w:jc w:val="both"/>
        <w:rPr>
          <w:rFonts w:cs="Times New Roman"/>
          <w:szCs w:val="28"/>
        </w:rPr>
      </w:pPr>
      <w:r w:rsidRPr="00937DD1">
        <w:rPr>
          <w:rFonts w:cs="Times New Roman"/>
          <w:b/>
          <w:bCs/>
          <w:szCs w:val="28"/>
        </w:rPr>
        <w:t xml:space="preserve">Trách nhiệm của </w:t>
      </w:r>
      <w:r w:rsidR="002C1FBD" w:rsidRPr="00937DD1">
        <w:rPr>
          <w:rFonts w:cs="Times New Roman"/>
          <w:b/>
          <w:bCs/>
          <w:szCs w:val="28"/>
        </w:rPr>
        <w:t xml:space="preserve">đơn vị được giao nhiệm vụ </w:t>
      </w:r>
      <w:r w:rsidRPr="00937DD1">
        <w:rPr>
          <w:rFonts w:cs="Times New Roman"/>
          <w:b/>
          <w:bCs/>
          <w:szCs w:val="28"/>
        </w:rPr>
        <w:t>quản lý</w:t>
      </w:r>
      <w:r w:rsidR="0085526C" w:rsidRPr="00937DD1">
        <w:rPr>
          <w:rFonts w:cs="Times New Roman"/>
          <w:b/>
          <w:bCs/>
          <w:szCs w:val="28"/>
        </w:rPr>
        <w:t xml:space="preserve"> </w:t>
      </w:r>
      <w:r w:rsidRPr="00937DD1">
        <w:rPr>
          <w:rFonts w:cs="Times New Roman"/>
          <w:b/>
          <w:bCs/>
          <w:szCs w:val="28"/>
        </w:rPr>
        <w:t>dịch vụ</w:t>
      </w:r>
      <w:r w:rsidR="00DE65BD" w:rsidRPr="00937DD1">
        <w:rPr>
          <w:rFonts w:cs="Times New Roman"/>
          <w:b/>
          <w:bCs/>
          <w:szCs w:val="28"/>
        </w:rPr>
        <w:t xml:space="preserve"> công </w:t>
      </w:r>
    </w:p>
    <w:p w14:paraId="177FCC81" w14:textId="2485162B" w:rsidR="00996EFF" w:rsidRPr="00937DD1" w:rsidRDefault="00C91A11" w:rsidP="000E09E2">
      <w:pPr>
        <w:pStyle w:val="ListParagraph"/>
        <w:numPr>
          <w:ilvl w:val="0"/>
          <w:numId w:val="24"/>
        </w:numPr>
        <w:tabs>
          <w:tab w:val="left" w:pos="993"/>
        </w:tabs>
        <w:spacing w:before="120" w:after="0" w:line="240" w:lineRule="auto"/>
        <w:ind w:left="0" w:firstLine="567"/>
        <w:contextualSpacing w:val="0"/>
        <w:jc w:val="both"/>
        <w:rPr>
          <w:rFonts w:cs="Times New Roman"/>
          <w:szCs w:val="28"/>
        </w:rPr>
      </w:pPr>
      <w:r w:rsidRPr="00937DD1">
        <w:rPr>
          <w:rFonts w:cs="Times New Roman"/>
          <w:szCs w:val="28"/>
        </w:rPr>
        <w:t>L</w:t>
      </w:r>
      <w:r w:rsidR="009B293E" w:rsidRPr="00937DD1">
        <w:rPr>
          <w:rFonts w:cs="Times New Roman"/>
          <w:szCs w:val="28"/>
        </w:rPr>
        <w:t xml:space="preserve">ập dự toán </w:t>
      </w:r>
      <w:r w:rsidR="00D837FB" w:rsidRPr="00937DD1">
        <w:rPr>
          <w:rFonts w:cs="Times New Roman"/>
          <w:szCs w:val="28"/>
        </w:rPr>
        <w:t xml:space="preserve">và đề xuất phương thức </w:t>
      </w:r>
      <w:r w:rsidR="005F3B48" w:rsidRPr="00937DD1">
        <w:rPr>
          <w:rFonts w:cs="Times New Roman"/>
          <w:szCs w:val="28"/>
        </w:rPr>
        <w:t xml:space="preserve">thực hiện </w:t>
      </w:r>
      <w:r w:rsidR="009B293E" w:rsidRPr="00937DD1">
        <w:rPr>
          <w:rFonts w:cs="Times New Roman"/>
          <w:szCs w:val="28"/>
        </w:rPr>
        <w:t>dịch vụ</w:t>
      </w:r>
      <w:r w:rsidR="00DE65BD" w:rsidRPr="00937DD1">
        <w:rPr>
          <w:rFonts w:cs="Times New Roman"/>
          <w:szCs w:val="28"/>
        </w:rPr>
        <w:t xml:space="preserve"> công </w:t>
      </w:r>
      <w:r w:rsidR="009B293E" w:rsidRPr="00937DD1">
        <w:rPr>
          <w:rFonts w:cs="Times New Roman"/>
          <w:szCs w:val="28"/>
        </w:rPr>
        <w:t>trình cấp có thẩm quyền thẩm định, phê duyệ</w:t>
      </w:r>
      <w:r w:rsidR="006901FF" w:rsidRPr="00937DD1">
        <w:rPr>
          <w:rFonts w:cs="Times New Roman"/>
          <w:szCs w:val="28"/>
        </w:rPr>
        <w:t>t</w:t>
      </w:r>
      <w:r w:rsidR="00B7528B" w:rsidRPr="00937DD1">
        <w:rPr>
          <w:rFonts w:cs="Times New Roman"/>
          <w:szCs w:val="28"/>
        </w:rPr>
        <w:t>.</w:t>
      </w:r>
    </w:p>
    <w:p w14:paraId="0B4C365A" w14:textId="2514C032" w:rsidR="00996EFF" w:rsidRPr="00937DD1" w:rsidRDefault="005F3B48" w:rsidP="000E09E2">
      <w:pPr>
        <w:pStyle w:val="ListParagraph"/>
        <w:numPr>
          <w:ilvl w:val="0"/>
          <w:numId w:val="24"/>
        </w:numPr>
        <w:tabs>
          <w:tab w:val="left" w:pos="993"/>
        </w:tabs>
        <w:spacing w:before="120" w:after="0" w:line="240" w:lineRule="auto"/>
        <w:ind w:left="0" w:firstLine="567"/>
        <w:contextualSpacing w:val="0"/>
        <w:jc w:val="both"/>
        <w:rPr>
          <w:rFonts w:cs="Times New Roman"/>
          <w:szCs w:val="28"/>
        </w:rPr>
      </w:pPr>
      <w:r w:rsidRPr="00937DD1">
        <w:rPr>
          <w:rFonts w:cs="Times New Roman"/>
          <w:szCs w:val="28"/>
        </w:rPr>
        <w:lastRenderedPageBreak/>
        <w:t>Tổ chức</w:t>
      </w:r>
      <w:r w:rsidR="007A6327" w:rsidRPr="00937DD1">
        <w:rPr>
          <w:rFonts w:cs="Times New Roman"/>
          <w:szCs w:val="28"/>
        </w:rPr>
        <w:t xml:space="preserve"> lựa chọn </w:t>
      </w:r>
      <w:r w:rsidR="000C22B0" w:rsidRPr="00937DD1">
        <w:rPr>
          <w:rFonts w:cs="Times New Roman"/>
          <w:szCs w:val="28"/>
        </w:rPr>
        <w:t xml:space="preserve">và ký kết hợp đồng với </w:t>
      </w:r>
      <w:r w:rsidR="007A6327" w:rsidRPr="00937DD1">
        <w:rPr>
          <w:rFonts w:cs="Times New Roman"/>
          <w:szCs w:val="28"/>
        </w:rPr>
        <w:t xml:space="preserve">đơn vị </w:t>
      </w:r>
      <w:r w:rsidR="003207A1" w:rsidRPr="00937DD1">
        <w:rPr>
          <w:rFonts w:cs="Times New Roman"/>
          <w:szCs w:val="28"/>
        </w:rPr>
        <w:t>cung ứng</w:t>
      </w:r>
      <w:r w:rsidR="007A6327" w:rsidRPr="00937DD1">
        <w:rPr>
          <w:rFonts w:cs="Times New Roman"/>
          <w:szCs w:val="28"/>
        </w:rPr>
        <w:t xml:space="preserve"> dịch vụ công theo đúng phương thức </w:t>
      </w:r>
      <w:r w:rsidR="000C22B0" w:rsidRPr="00937DD1">
        <w:rPr>
          <w:rFonts w:cs="Times New Roman"/>
          <w:szCs w:val="28"/>
        </w:rPr>
        <w:t xml:space="preserve">đã được cấp có thẩm quyền </w:t>
      </w:r>
      <w:r w:rsidR="00E04FFC" w:rsidRPr="00937DD1">
        <w:rPr>
          <w:rFonts w:cs="Times New Roman"/>
          <w:szCs w:val="28"/>
        </w:rPr>
        <w:t xml:space="preserve">phê duyệt </w:t>
      </w:r>
      <w:r w:rsidR="00AF4DA8" w:rsidRPr="00937DD1">
        <w:rPr>
          <w:rFonts w:cs="Times New Roman"/>
          <w:szCs w:val="28"/>
        </w:rPr>
        <w:t>và quy định của pháp luật hiện hành</w:t>
      </w:r>
      <w:r w:rsidR="006901FF" w:rsidRPr="00937DD1">
        <w:rPr>
          <w:rFonts w:cs="Times New Roman"/>
          <w:szCs w:val="28"/>
        </w:rPr>
        <w:t xml:space="preserve"> về đặt hàng hoặc đấu thầu</w:t>
      </w:r>
      <w:r w:rsidR="00DD7A51" w:rsidRPr="00937DD1">
        <w:rPr>
          <w:rFonts w:cs="Times New Roman"/>
          <w:szCs w:val="28"/>
        </w:rPr>
        <w:t xml:space="preserve"> </w:t>
      </w:r>
      <w:r w:rsidR="003207A1" w:rsidRPr="00937DD1">
        <w:rPr>
          <w:rFonts w:cs="Times New Roman"/>
          <w:szCs w:val="28"/>
        </w:rPr>
        <w:t>cung ứng</w:t>
      </w:r>
      <w:r w:rsidR="00DD7A51" w:rsidRPr="00937DD1">
        <w:rPr>
          <w:rFonts w:cs="Times New Roman"/>
          <w:szCs w:val="28"/>
        </w:rPr>
        <w:t xml:space="preserve"> dịch vụ</w:t>
      </w:r>
      <w:r w:rsidR="00DE65BD" w:rsidRPr="00937DD1">
        <w:rPr>
          <w:rFonts w:cs="Times New Roman"/>
          <w:szCs w:val="28"/>
        </w:rPr>
        <w:t xml:space="preserve"> công </w:t>
      </w:r>
      <w:r w:rsidR="00DD7A51" w:rsidRPr="00937DD1">
        <w:rPr>
          <w:rFonts w:cs="Times New Roman"/>
          <w:szCs w:val="28"/>
        </w:rPr>
        <w:t>sử dụng từ nguồn kinh phí chi thường xuyên</w:t>
      </w:r>
      <w:r w:rsidR="00BB0CB4" w:rsidRPr="00937DD1">
        <w:rPr>
          <w:rFonts w:cs="Times New Roman"/>
          <w:szCs w:val="28"/>
        </w:rPr>
        <w:t>.</w:t>
      </w:r>
    </w:p>
    <w:p w14:paraId="57ECCA8D" w14:textId="420CAE54" w:rsidR="00996EFF" w:rsidRPr="00937DD1" w:rsidRDefault="000C22B0" w:rsidP="000E09E2">
      <w:pPr>
        <w:pStyle w:val="ListParagraph"/>
        <w:numPr>
          <w:ilvl w:val="0"/>
          <w:numId w:val="24"/>
        </w:numPr>
        <w:tabs>
          <w:tab w:val="left" w:pos="993"/>
        </w:tabs>
        <w:spacing w:before="120" w:after="0" w:line="240" w:lineRule="auto"/>
        <w:ind w:left="0" w:firstLine="567"/>
        <w:contextualSpacing w:val="0"/>
        <w:jc w:val="both"/>
        <w:rPr>
          <w:rFonts w:cs="Times New Roman"/>
          <w:szCs w:val="28"/>
        </w:rPr>
      </w:pPr>
      <w:r w:rsidRPr="00937DD1">
        <w:rPr>
          <w:rFonts w:cs="Times New Roman"/>
          <w:szCs w:val="28"/>
        </w:rPr>
        <w:t>Thực hiện q</w:t>
      </w:r>
      <w:r w:rsidR="00D30EDC" w:rsidRPr="00937DD1">
        <w:rPr>
          <w:rFonts w:cs="Times New Roman"/>
          <w:szCs w:val="28"/>
        </w:rPr>
        <w:t xml:space="preserve">uản lý, </w:t>
      </w:r>
      <w:r w:rsidR="00EE243E" w:rsidRPr="00937DD1">
        <w:rPr>
          <w:rFonts w:cs="Times New Roman"/>
          <w:szCs w:val="28"/>
        </w:rPr>
        <w:t xml:space="preserve">kiểm tra, </w:t>
      </w:r>
      <w:r w:rsidR="00D30EDC" w:rsidRPr="00937DD1">
        <w:rPr>
          <w:rFonts w:cs="Times New Roman"/>
          <w:szCs w:val="28"/>
        </w:rPr>
        <w:t xml:space="preserve">giám sát </w:t>
      </w:r>
      <w:r w:rsidR="0085526C" w:rsidRPr="00937DD1">
        <w:rPr>
          <w:rFonts w:cs="Times New Roman"/>
          <w:szCs w:val="28"/>
        </w:rPr>
        <w:t>quá trình thực hiện hợp đồng</w:t>
      </w:r>
      <w:r w:rsidR="00EE243E" w:rsidRPr="00937DD1">
        <w:rPr>
          <w:rFonts w:cs="Times New Roman"/>
          <w:szCs w:val="28"/>
        </w:rPr>
        <w:t xml:space="preserve"> củ</w:t>
      </w:r>
      <w:r w:rsidR="00447587" w:rsidRPr="00937DD1">
        <w:rPr>
          <w:rFonts w:cs="Times New Roman"/>
          <w:szCs w:val="28"/>
        </w:rPr>
        <w:t>a đ</w:t>
      </w:r>
      <w:r w:rsidR="00EE243E" w:rsidRPr="00937DD1">
        <w:rPr>
          <w:rFonts w:cs="Times New Roman"/>
          <w:szCs w:val="28"/>
        </w:rPr>
        <w:t xml:space="preserve">ơn vị </w:t>
      </w:r>
      <w:r w:rsidR="003207A1" w:rsidRPr="00937DD1">
        <w:rPr>
          <w:rFonts w:cs="Times New Roman"/>
          <w:szCs w:val="28"/>
        </w:rPr>
        <w:t>cung ứng</w:t>
      </w:r>
      <w:r w:rsidR="00EE243E" w:rsidRPr="00937DD1">
        <w:rPr>
          <w:rFonts w:cs="Times New Roman"/>
          <w:szCs w:val="28"/>
        </w:rPr>
        <w:t xml:space="preserve"> dịch vụ</w:t>
      </w:r>
      <w:r w:rsidR="00DE65BD" w:rsidRPr="00937DD1">
        <w:rPr>
          <w:rFonts w:cs="Times New Roman"/>
          <w:szCs w:val="28"/>
        </w:rPr>
        <w:t xml:space="preserve"> công</w:t>
      </w:r>
      <w:r w:rsidR="0085526C" w:rsidRPr="00937DD1">
        <w:rPr>
          <w:rFonts w:cs="Times New Roman"/>
          <w:szCs w:val="28"/>
        </w:rPr>
        <w:t xml:space="preserve">; lập thủ tục </w:t>
      </w:r>
      <w:r w:rsidRPr="00937DD1">
        <w:rPr>
          <w:rFonts w:cs="Times New Roman"/>
          <w:szCs w:val="28"/>
        </w:rPr>
        <w:t xml:space="preserve">thanh </w:t>
      </w:r>
      <w:r w:rsidR="0085526C" w:rsidRPr="00937DD1">
        <w:rPr>
          <w:rFonts w:cs="Times New Roman"/>
          <w:szCs w:val="28"/>
        </w:rPr>
        <w:t xml:space="preserve">quyết </w:t>
      </w:r>
      <w:r w:rsidRPr="00937DD1">
        <w:rPr>
          <w:rFonts w:cs="Times New Roman"/>
          <w:szCs w:val="28"/>
        </w:rPr>
        <w:t xml:space="preserve">toán khối lượng </w:t>
      </w:r>
      <w:r w:rsidR="0085526C" w:rsidRPr="00937DD1">
        <w:rPr>
          <w:rFonts w:cs="Times New Roman"/>
          <w:szCs w:val="28"/>
        </w:rPr>
        <w:t xml:space="preserve">hoàn thành </w:t>
      </w:r>
      <w:r w:rsidRPr="00937DD1">
        <w:rPr>
          <w:rFonts w:cs="Times New Roman"/>
          <w:szCs w:val="28"/>
        </w:rPr>
        <w:t>theo đúng hợp đồng đã ký kết và quy định của pháp luật hiện hành.</w:t>
      </w:r>
    </w:p>
    <w:p w14:paraId="4AED6C43" w14:textId="745A4AA7" w:rsidR="000C22B0" w:rsidRPr="00937DD1" w:rsidRDefault="000C22B0" w:rsidP="000E09E2">
      <w:pPr>
        <w:pStyle w:val="ListParagraph"/>
        <w:numPr>
          <w:ilvl w:val="0"/>
          <w:numId w:val="24"/>
        </w:numPr>
        <w:tabs>
          <w:tab w:val="left" w:pos="993"/>
        </w:tabs>
        <w:spacing w:before="120" w:after="0" w:line="240" w:lineRule="auto"/>
        <w:ind w:left="0" w:firstLine="567"/>
        <w:contextualSpacing w:val="0"/>
        <w:jc w:val="both"/>
        <w:rPr>
          <w:rFonts w:cs="Times New Roman"/>
          <w:szCs w:val="28"/>
        </w:rPr>
      </w:pPr>
      <w:r w:rsidRPr="00937DD1">
        <w:rPr>
          <w:rFonts w:cs="Times New Roman"/>
          <w:szCs w:val="28"/>
        </w:rPr>
        <w:t>Tổ chức rà soát, đề xuất các định mức, đơn giá công tác sản phẩm, dịch vụ</w:t>
      </w:r>
      <w:r w:rsidR="00DE65BD" w:rsidRPr="00937DD1">
        <w:rPr>
          <w:rFonts w:cs="Times New Roman"/>
          <w:szCs w:val="28"/>
        </w:rPr>
        <w:t xml:space="preserve"> công </w:t>
      </w:r>
      <w:r w:rsidRPr="00937DD1">
        <w:rPr>
          <w:rFonts w:cs="Times New Roman"/>
          <w:szCs w:val="28"/>
        </w:rPr>
        <w:t xml:space="preserve">chưa có trong hệ thống định mức trình </w:t>
      </w:r>
      <w:r w:rsidR="00C91A11" w:rsidRPr="00937DD1">
        <w:rPr>
          <w:rFonts w:cs="Times New Roman"/>
          <w:szCs w:val="28"/>
        </w:rPr>
        <w:t>cấp có thẩm quyền</w:t>
      </w:r>
      <w:r w:rsidR="00EC08C0" w:rsidRPr="00937DD1">
        <w:rPr>
          <w:rFonts w:cs="Times New Roman"/>
          <w:szCs w:val="28"/>
        </w:rPr>
        <w:t xml:space="preserve"> xem xét, quyết định.</w:t>
      </w:r>
    </w:p>
    <w:p w14:paraId="047BAF24" w14:textId="235C6A47" w:rsidR="00B50B91" w:rsidRPr="00937DD1" w:rsidRDefault="00A67477" w:rsidP="00E92506">
      <w:pPr>
        <w:numPr>
          <w:ilvl w:val="0"/>
          <w:numId w:val="1"/>
        </w:numPr>
        <w:tabs>
          <w:tab w:val="left" w:pos="1560"/>
        </w:tabs>
        <w:spacing w:before="120" w:after="0" w:line="240" w:lineRule="auto"/>
        <w:ind w:left="0" w:firstLine="567"/>
        <w:jc w:val="both"/>
        <w:rPr>
          <w:rFonts w:cs="Times New Roman"/>
          <w:szCs w:val="28"/>
        </w:rPr>
      </w:pPr>
      <w:r w:rsidRPr="00937DD1">
        <w:rPr>
          <w:rFonts w:cs="Times New Roman"/>
          <w:b/>
          <w:bCs/>
          <w:szCs w:val="28"/>
        </w:rPr>
        <w:t xml:space="preserve"> </w:t>
      </w:r>
      <w:r w:rsidR="00B50B91" w:rsidRPr="00937DD1">
        <w:rPr>
          <w:rFonts w:cs="Times New Roman"/>
          <w:b/>
          <w:bCs/>
          <w:szCs w:val="28"/>
        </w:rPr>
        <w:t xml:space="preserve">Trách nhiệm của </w:t>
      </w:r>
      <w:r w:rsidR="00447587" w:rsidRPr="00937DD1">
        <w:rPr>
          <w:rFonts w:cs="Times New Roman"/>
          <w:b/>
          <w:bCs/>
          <w:szCs w:val="28"/>
        </w:rPr>
        <w:t>đ</w:t>
      </w:r>
      <w:r w:rsidR="00B50B91" w:rsidRPr="00937DD1">
        <w:rPr>
          <w:rFonts w:cs="Times New Roman"/>
          <w:b/>
          <w:bCs/>
          <w:szCs w:val="28"/>
        </w:rPr>
        <w:t xml:space="preserve">ơn vị </w:t>
      </w:r>
      <w:r w:rsidR="003207A1" w:rsidRPr="00937DD1">
        <w:rPr>
          <w:rFonts w:cs="Times New Roman"/>
          <w:b/>
          <w:bCs/>
          <w:szCs w:val="28"/>
        </w:rPr>
        <w:t>cung ứng</w:t>
      </w:r>
      <w:r w:rsidR="00B50B91" w:rsidRPr="00937DD1">
        <w:rPr>
          <w:rFonts w:cs="Times New Roman"/>
          <w:b/>
          <w:bCs/>
          <w:szCs w:val="28"/>
        </w:rPr>
        <w:t xml:space="preserve"> dịch vụ công</w:t>
      </w:r>
    </w:p>
    <w:p w14:paraId="4464E4E7" w14:textId="5F0517C9" w:rsidR="00B50B91" w:rsidRPr="00937DD1" w:rsidRDefault="003207A1" w:rsidP="00504EE0">
      <w:pPr>
        <w:pStyle w:val="ListParagraph"/>
        <w:numPr>
          <w:ilvl w:val="0"/>
          <w:numId w:val="25"/>
        </w:numPr>
        <w:tabs>
          <w:tab w:val="left" w:pos="993"/>
        </w:tabs>
        <w:spacing w:before="120" w:after="0" w:line="240" w:lineRule="auto"/>
        <w:ind w:left="0" w:firstLine="567"/>
        <w:contextualSpacing w:val="0"/>
        <w:jc w:val="both"/>
        <w:rPr>
          <w:rFonts w:cs="Times New Roman"/>
          <w:szCs w:val="28"/>
        </w:rPr>
      </w:pPr>
      <w:r w:rsidRPr="00937DD1">
        <w:rPr>
          <w:rFonts w:cs="Times New Roman"/>
          <w:szCs w:val="28"/>
        </w:rPr>
        <w:t>Cung ứng</w:t>
      </w:r>
      <w:r w:rsidR="00B50B91" w:rsidRPr="00937DD1">
        <w:rPr>
          <w:rFonts w:cs="Times New Roman"/>
          <w:szCs w:val="28"/>
        </w:rPr>
        <w:t xml:space="preserve"> dịch vụ</w:t>
      </w:r>
      <w:r w:rsidR="007B2E68" w:rsidRPr="00937DD1">
        <w:rPr>
          <w:rFonts w:cs="Times New Roman"/>
          <w:szCs w:val="28"/>
        </w:rPr>
        <w:t xml:space="preserve"> công </w:t>
      </w:r>
      <w:r w:rsidR="00B50B91" w:rsidRPr="00937DD1">
        <w:rPr>
          <w:rFonts w:cs="Times New Roman"/>
          <w:szCs w:val="28"/>
        </w:rPr>
        <w:t>theo đúng hợp đồng đã ký kết, đảm bảo quy trình kỹ thuật và chất lượng theo quy định.</w:t>
      </w:r>
    </w:p>
    <w:p w14:paraId="5210497C" w14:textId="34588A8E" w:rsidR="00B50B91" w:rsidRPr="00937DD1" w:rsidRDefault="00B50B91" w:rsidP="00504EE0">
      <w:pPr>
        <w:pStyle w:val="ListParagraph"/>
        <w:numPr>
          <w:ilvl w:val="0"/>
          <w:numId w:val="25"/>
        </w:numPr>
        <w:tabs>
          <w:tab w:val="left" w:pos="993"/>
        </w:tabs>
        <w:spacing w:before="120" w:after="0" w:line="240" w:lineRule="auto"/>
        <w:ind w:left="0" w:firstLine="567"/>
        <w:contextualSpacing w:val="0"/>
        <w:jc w:val="both"/>
        <w:rPr>
          <w:rFonts w:cs="Times New Roman"/>
          <w:szCs w:val="28"/>
        </w:rPr>
      </w:pPr>
      <w:r w:rsidRPr="00937DD1">
        <w:rPr>
          <w:rFonts w:cs="Times New Roman"/>
          <w:szCs w:val="28"/>
        </w:rPr>
        <w:t xml:space="preserve">Chịu trách nhiệm trước pháp luật về an toàn lao động, </w:t>
      </w:r>
      <w:r w:rsidR="00AB2591" w:rsidRPr="00937DD1">
        <w:rPr>
          <w:rFonts w:cs="Times New Roman"/>
          <w:szCs w:val="28"/>
        </w:rPr>
        <w:t xml:space="preserve">vệ sinh </w:t>
      </w:r>
      <w:r w:rsidRPr="00937DD1">
        <w:rPr>
          <w:rFonts w:cs="Times New Roman"/>
          <w:szCs w:val="28"/>
        </w:rPr>
        <w:t>môi trường</w:t>
      </w:r>
      <w:r w:rsidR="008C5D84" w:rsidRPr="00937DD1">
        <w:rPr>
          <w:rFonts w:cs="Times New Roman"/>
          <w:szCs w:val="28"/>
        </w:rPr>
        <w:t>, phòng chống cháy nổ</w:t>
      </w:r>
      <w:r w:rsidRPr="00937DD1">
        <w:rPr>
          <w:rFonts w:cs="Times New Roman"/>
          <w:szCs w:val="28"/>
        </w:rPr>
        <w:t xml:space="preserve"> trong quá trình </w:t>
      </w:r>
      <w:r w:rsidR="00AB2591" w:rsidRPr="00937DD1">
        <w:rPr>
          <w:rFonts w:cs="Times New Roman"/>
          <w:szCs w:val="28"/>
        </w:rPr>
        <w:t>thực hiện.</w:t>
      </w:r>
    </w:p>
    <w:p w14:paraId="78AFC85D" w14:textId="2B65DE11" w:rsidR="00187C48" w:rsidRPr="00937DD1" w:rsidRDefault="00A67477" w:rsidP="00E92506">
      <w:pPr>
        <w:numPr>
          <w:ilvl w:val="0"/>
          <w:numId w:val="1"/>
        </w:numPr>
        <w:tabs>
          <w:tab w:val="left" w:pos="1560"/>
        </w:tabs>
        <w:spacing w:before="120" w:after="0" w:line="240" w:lineRule="auto"/>
        <w:ind w:left="0" w:firstLine="567"/>
        <w:jc w:val="both"/>
        <w:rPr>
          <w:rFonts w:cs="Times New Roman"/>
          <w:szCs w:val="28"/>
        </w:rPr>
      </w:pPr>
      <w:bookmarkStart w:id="2" w:name="dieu_11"/>
      <w:r w:rsidRPr="00937DD1">
        <w:rPr>
          <w:rFonts w:cs="Times New Roman"/>
          <w:b/>
          <w:bCs/>
          <w:szCs w:val="28"/>
        </w:rPr>
        <w:t xml:space="preserve"> </w:t>
      </w:r>
      <w:r w:rsidR="00187C48" w:rsidRPr="00937DD1">
        <w:rPr>
          <w:rFonts w:cs="Times New Roman"/>
          <w:b/>
          <w:bCs/>
          <w:szCs w:val="28"/>
        </w:rPr>
        <w:t xml:space="preserve">Xử lý chuyển tiếp </w:t>
      </w:r>
      <w:bookmarkEnd w:id="2"/>
    </w:p>
    <w:p w14:paraId="178F6B3D" w14:textId="2218E1D5" w:rsidR="002265D8" w:rsidRPr="00937DD1" w:rsidRDefault="002265D8" w:rsidP="00504EE0">
      <w:pPr>
        <w:pStyle w:val="ListParagraph"/>
        <w:numPr>
          <w:ilvl w:val="0"/>
          <w:numId w:val="26"/>
        </w:numPr>
        <w:tabs>
          <w:tab w:val="left" w:pos="993"/>
        </w:tabs>
        <w:spacing w:before="120" w:after="0" w:line="240" w:lineRule="auto"/>
        <w:ind w:left="0" w:firstLine="567"/>
        <w:contextualSpacing w:val="0"/>
        <w:jc w:val="both"/>
        <w:rPr>
          <w:rFonts w:cs="Times New Roman"/>
          <w:szCs w:val="28"/>
        </w:rPr>
      </w:pPr>
      <w:r w:rsidRPr="00937DD1">
        <w:rPr>
          <w:rFonts w:cs="Times New Roman"/>
          <w:szCs w:val="28"/>
        </w:rPr>
        <w:t xml:space="preserve">Đối với </w:t>
      </w:r>
      <w:r w:rsidR="002C34AE" w:rsidRPr="00937DD1">
        <w:rPr>
          <w:rFonts w:cs="Times New Roman"/>
          <w:szCs w:val="28"/>
        </w:rPr>
        <w:t>dự toán dịch vụ</w:t>
      </w:r>
      <w:r w:rsidR="007B2E68" w:rsidRPr="00937DD1">
        <w:rPr>
          <w:rFonts w:cs="Times New Roman"/>
          <w:szCs w:val="28"/>
        </w:rPr>
        <w:t xml:space="preserve"> công </w:t>
      </w:r>
      <w:r w:rsidRPr="00937DD1">
        <w:rPr>
          <w:rFonts w:cs="Times New Roman"/>
          <w:szCs w:val="28"/>
        </w:rPr>
        <w:t xml:space="preserve">đã lập nhưng chưa phê duyệt thì </w:t>
      </w:r>
      <w:r w:rsidR="003E1986" w:rsidRPr="00937DD1">
        <w:rPr>
          <w:rFonts w:cs="Times New Roman"/>
          <w:szCs w:val="28"/>
        </w:rPr>
        <w:t>việc</w:t>
      </w:r>
      <w:r w:rsidRPr="00937DD1">
        <w:rPr>
          <w:rFonts w:cs="Times New Roman"/>
          <w:szCs w:val="28"/>
        </w:rPr>
        <w:t xml:space="preserve"> lập, thẩm định, phê duyệt </w:t>
      </w:r>
      <w:r w:rsidR="003E1986" w:rsidRPr="00937DD1">
        <w:rPr>
          <w:rFonts w:cs="Times New Roman"/>
          <w:szCs w:val="28"/>
        </w:rPr>
        <w:t xml:space="preserve">thực hiện </w:t>
      </w:r>
      <w:r w:rsidRPr="00937DD1">
        <w:rPr>
          <w:rFonts w:cs="Times New Roman"/>
          <w:szCs w:val="28"/>
        </w:rPr>
        <w:t>theo quy định tại Quy định này.</w:t>
      </w:r>
    </w:p>
    <w:p w14:paraId="1E9217D8" w14:textId="7183CD77" w:rsidR="005A12AA" w:rsidRPr="00937DD1" w:rsidRDefault="00187C48" w:rsidP="00504EE0">
      <w:pPr>
        <w:pStyle w:val="ListParagraph"/>
        <w:numPr>
          <w:ilvl w:val="0"/>
          <w:numId w:val="26"/>
        </w:numPr>
        <w:tabs>
          <w:tab w:val="left" w:pos="993"/>
        </w:tabs>
        <w:spacing w:before="120" w:after="0" w:line="240" w:lineRule="auto"/>
        <w:ind w:left="0" w:firstLine="567"/>
        <w:contextualSpacing w:val="0"/>
        <w:jc w:val="both"/>
        <w:rPr>
          <w:rFonts w:cs="Times New Roman"/>
          <w:szCs w:val="28"/>
        </w:rPr>
      </w:pPr>
      <w:r w:rsidRPr="00937DD1">
        <w:rPr>
          <w:rFonts w:cs="Times New Roman"/>
          <w:szCs w:val="28"/>
        </w:rPr>
        <w:t xml:space="preserve">Đối với các dự toán </w:t>
      </w:r>
      <w:r w:rsidR="0045051C" w:rsidRPr="00937DD1">
        <w:rPr>
          <w:rFonts w:cs="Times New Roman"/>
          <w:szCs w:val="28"/>
        </w:rPr>
        <w:t>dịch vụ</w:t>
      </w:r>
      <w:r w:rsidR="007B2E68" w:rsidRPr="00937DD1">
        <w:rPr>
          <w:rFonts w:cs="Times New Roman"/>
          <w:szCs w:val="28"/>
        </w:rPr>
        <w:t xml:space="preserve"> công </w:t>
      </w:r>
      <w:r w:rsidRPr="00937DD1">
        <w:rPr>
          <w:rFonts w:cs="Times New Roman"/>
          <w:szCs w:val="28"/>
        </w:rPr>
        <w:t xml:space="preserve">đã được cấp có thẩm quyền phê duyệt </w:t>
      </w:r>
      <w:r w:rsidR="005A12AA" w:rsidRPr="00937DD1">
        <w:rPr>
          <w:rFonts w:cs="Times New Roman"/>
          <w:szCs w:val="28"/>
        </w:rPr>
        <w:t xml:space="preserve">thì tiếp tục triển khai các bước tiếp theo theo quy định. Trường hợp điều chỉnh dự toán phải áp dụng theo quy định </w:t>
      </w:r>
      <w:r w:rsidR="00BF6EBF" w:rsidRPr="00937DD1">
        <w:rPr>
          <w:rFonts w:cs="Times New Roman"/>
          <w:szCs w:val="28"/>
        </w:rPr>
        <w:t>tại Quy định này</w:t>
      </w:r>
      <w:r w:rsidR="005A12AA" w:rsidRPr="00937DD1">
        <w:rPr>
          <w:rFonts w:cs="Times New Roman"/>
          <w:szCs w:val="28"/>
        </w:rPr>
        <w:t>.</w:t>
      </w:r>
    </w:p>
    <w:p w14:paraId="59097272" w14:textId="27622635" w:rsidR="00290057" w:rsidRPr="00937DD1" w:rsidRDefault="00AC4084" w:rsidP="00504EE0">
      <w:pPr>
        <w:pStyle w:val="ListParagraph"/>
        <w:numPr>
          <w:ilvl w:val="0"/>
          <w:numId w:val="26"/>
        </w:numPr>
        <w:tabs>
          <w:tab w:val="left" w:pos="993"/>
        </w:tabs>
        <w:spacing w:before="120" w:after="0" w:line="240" w:lineRule="auto"/>
        <w:ind w:left="0" w:firstLine="567"/>
        <w:contextualSpacing w:val="0"/>
        <w:jc w:val="both"/>
        <w:rPr>
          <w:rFonts w:cs="Times New Roman"/>
          <w:szCs w:val="28"/>
        </w:rPr>
      </w:pPr>
      <w:r w:rsidRPr="00937DD1">
        <w:rPr>
          <w:rFonts w:cs="Times New Roman"/>
          <w:szCs w:val="28"/>
        </w:rPr>
        <w:t>Đối với các dịch vụ</w:t>
      </w:r>
      <w:r w:rsidR="007B2E68" w:rsidRPr="00937DD1">
        <w:rPr>
          <w:rFonts w:cs="Times New Roman"/>
          <w:szCs w:val="28"/>
        </w:rPr>
        <w:t xml:space="preserve"> công </w:t>
      </w:r>
      <w:r w:rsidRPr="00937DD1">
        <w:rPr>
          <w:rFonts w:cs="Times New Roman"/>
          <w:szCs w:val="28"/>
        </w:rPr>
        <w:t>đã ký kết Hợp đồng, thì thực hiện theo nội dung Hợp đồng đã ký kết cho đến khi kết thúc, thanh lý hợp đồng.</w:t>
      </w:r>
    </w:p>
    <w:p w14:paraId="0E0E5167" w14:textId="64228DA8" w:rsidR="00136C4C" w:rsidRPr="00937DD1" w:rsidRDefault="00136C4C" w:rsidP="00504EE0">
      <w:pPr>
        <w:pStyle w:val="ListParagraph"/>
        <w:numPr>
          <w:ilvl w:val="0"/>
          <w:numId w:val="26"/>
        </w:numPr>
        <w:tabs>
          <w:tab w:val="left" w:pos="993"/>
        </w:tabs>
        <w:spacing w:before="120" w:after="0" w:line="240" w:lineRule="auto"/>
        <w:ind w:left="0" w:firstLine="567"/>
        <w:contextualSpacing w:val="0"/>
        <w:jc w:val="both"/>
        <w:rPr>
          <w:rFonts w:cs="Times New Roman"/>
          <w:szCs w:val="28"/>
        </w:rPr>
      </w:pPr>
      <w:r w:rsidRPr="00937DD1">
        <w:rPr>
          <w:rFonts w:cs="Times New Roman"/>
          <w:szCs w:val="28"/>
        </w:rPr>
        <w:t>Đối với các dự toán</w:t>
      </w:r>
      <w:r w:rsidR="0045051C" w:rsidRPr="00937DD1">
        <w:rPr>
          <w:rFonts w:cs="Times New Roman"/>
          <w:szCs w:val="28"/>
        </w:rPr>
        <w:t xml:space="preserve"> chi phí</w:t>
      </w:r>
      <w:r w:rsidRPr="00937DD1">
        <w:rPr>
          <w:rFonts w:cs="Times New Roman"/>
          <w:szCs w:val="28"/>
        </w:rPr>
        <w:t xml:space="preserve"> </w:t>
      </w:r>
      <w:r w:rsidR="004F4717" w:rsidRPr="00937DD1">
        <w:rPr>
          <w:rFonts w:cs="Times New Roman"/>
          <w:szCs w:val="28"/>
        </w:rPr>
        <w:t>dịch vụ</w:t>
      </w:r>
      <w:r w:rsidR="007B2E68" w:rsidRPr="00937DD1">
        <w:rPr>
          <w:rFonts w:cs="Times New Roman"/>
          <w:szCs w:val="28"/>
        </w:rPr>
        <w:t xml:space="preserve"> công </w:t>
      </w:r>
      <w:r w:rsidRPr="00937DD1">
        <w:rPr>
          <w:rFonts w:cs="Times New Roman"/>
          <w:szCs w:val="28"/>
        </w:rPr>
        <w:t>đã được cấp có thẩm quyền phê duyệt nhưng chưa xác định dự toán chi phí giám sát, chi phí quản lý</w:t>
      </w:r>
      <w:r w:rsidR="0045051C" w:rsidRPr="00937DD1">
        <w:rPr>
          <w:rFonts w:cs="Times New Roman"/>
          <w:szCs w:val="28"/>
        </w:rPr>
        <w:t xml:space="preserve"> và một số chi phí cần thiết khác</w:t>
      </w:r>
      <w:r w:rsidRPr="00937DD1">
        <w:rPr>
          <w:rFonts w:cs="Times New Roman"/>
          <w:szCs w:val="28"/>
        </w:rPr>
        <w:t xml:space="preserve"> </w:t>
      </w:r>
      <w:r w:rsidR="0045051C" w:rsidRPr="00937DD1">
        <w:rPr>
          <w:rFonts w:cs="Times New Roman"/>
          <w:szCs w:val="28"/>
        </w:rPr>
        <w:t>thì</w:t>
      </w:r>
      <w:r w:rsidRPr="00937DD1">
        <w:rPr>
          <w:rFonts w:cs="Times New Roman"/>
          <w:szCs w:val="28"/>
        </w:rPr>
        <w:t xml:space="preserve"> tùy theo khả năng cân đối nguồn ngân sách, người có thẩm quyền phê duyệt dự toán xem xét, quyết định việc bổ sung dự toán các chi phí này theo quy định tại Quy định này.</w:t>
      </w:r>
    </w:p>
    <w:p w14:paraId="39D629EA" w14:textId="7E04F575" w:rsidR="00EF4458" w:rsidRPr="00937DD1" w:rsidRDefault="00A67477" w:rsidP="00E92506">
      <w:pPr>
        <w:numPr>
          <w:ilvl w:val="0"/>
          <w:numId w:val="1"/>
        </w:numPr>
        <w:tabs>
          <w:tab w:val="left" w:pos="1560"/>
        </w:tabs>
        <w:spacing w:before="120" w:after="0" w:line="240" w:lineRule="auto"/>
        <w:ind w:left="0" w:firstLine="567"/>
        <w:jc w:val="both"/>
        <w:rPr>
          <w:rFonts w:cs="Times New Roman"/>
          <w:szCs w:val="28"/>
        </w:rPr>
      </w:pPr>
      <w:r w:rsidRPr="00937DD1">
        <w:rPr>
          <w:rFonts w:cs="Times New Roman"/>
          <w:b/>
          <w:szCs w:val="28"/>
        </w:rPr>
        <w:t xml:space="preserve"> </w:t>
      </w:r>
      <w:r w:rsidR="00EF4458" w:rsidRPr="00937DD1">
        <w:rPr>
          <w:rFonts w:cs="Times New Roman"/>
          <w:b/>
          <w:szCs w:val="28"/>
        </w:rPr>
        <w:t>T</w:t>
      </w:r>
      <w:r w:rsidR="00EF4458" w:rsidRPr="00937DD1">
        <w:rPr>
          <w:rFonts w:cs="Times New Roman"/>
          <w:b/>
          <w:bCs/>
          <w:szCs w:val="28"/>
        </w:rPr>
        <w:t>ổ chức thực hiện</w:t>
      </w:r>
    </w:p>
    <w:p w14:paraId="60A97AFF" w14:textId="05CE0120" w:rsidR="001E675C" w:rsidRPr="00937DD1" w:rsidRDefault="001E675C" w:rsidP="00504EE0">
      <w:pPr>
        <w:pStyle w:val="ListParagraph"/>
        <w:numPr>
          <w:ilvl w:val="0"/>
          <w:numId w:val="27"/>
        </w:numPr>
        <w:tabs>
          <w:tab w:val="left" w:pos="993"/>
        </w:tabs>
        <w:spacing w:before="120" w:after="0" w:line="240" w:lineRule="auto"/>
        <w:ind w:left="0" w:firstLine="567"/>
        <w:contextualSpacing w:val="0"/>
        <w:jc w:val="both"/>
        <w:rPr>
          <w:rFonts w:cs="Times New Roman"/>
          <w:szCs w:val="28"/>
        </w:rPr>
      </w:pPr>
      <w:r w:rsidRPr="00937DD1">
        <w:rPr>
          <w:rFonts w:cs="Times New Roman"/>
          <w:szCs w:val="28"/>
        </w:rPr>
        <w:t>Giám đốc Sở Xây dựng chủ trì, phối hợp với Thủ trưởng các sở, ban, ngành, Chủ tịch Ủy ban nhân dân cấp huyện theo dõi, hướng dẫn, kiểm tra việc thực hiện Quy định này.</w:t>
      </w:r>
    </w:p>
    <w:p w14:paraId="0EBF20F3" w14:textId="77777777" w:rsidR="001E675C" w:rsidRPr="00937DD1" w:rsidRDefault="001E675C" w:rsidP="00504EE0">
      <w:pPr>
        <w:pStyle w:val="ListParagraph"/>
        <w:numPr>
          <w:ilvl w:val="0"/>
          <w:numId w:val="27"/>
        </w:numPr>
        <w:tabs>
          <w:tab w:val="left" w:pos="993"/>
        </w:tabs>
        <w:spacing w:before="120" w:after="0" w:line="240" w:lineRule="auto"/>
        <w:ind w:left="0" w:firstLine="567"/>
        <w:contextualSpacing w:val="0"/>
        <w:jc w:val="both"/>
        <w:rPr>
          <w:rFonts w:cs="Times New Roman"/>
          <w:szCs w:val="28"/>
        </w:rPr>
      </w:pPr>
      <w:r w:rsidRPr="00937DD1">
        <w:rPr>
          <w:rFonts w:cs="Times New Roman"/>
          <w:szCs w:val="28"/>
        </w:rPr>
        <w:t>Trong quá trình thực hiện nếu có những vướng mắc, đề nghị phản ảnh kịp thời về Sở Xây dựng để tổng hợp tham mưu, đề xuất Ủy ban nhân dân tỉnh xem xét, sửa đổi, bổ sung cho phù hợp./.</w:t>
      </w:r>
    </w:p>
    <w:p w14:paraId="40D8621F" w14:textId="22D78B2A" w:rsidR="00524077" w:rsidRPr="00937DD1" w:rsidRDefault="00524077" w:rsidP="00F87455">
      <w:pPr>
        <w:spacing w:after="0" w:line="240" w:lineRule="auto"/>
        <w:rPr>
          <w:rFonts w:cs="Times New Roman"/>
          <w:b/>
          <w:szCs w:val="28"/>
        </w:rPr>
      </w:pPr>
    </w:p>
    <w:sectPr w:rsidR="00524077" w:rsidRPr="00937DD1" w:rsidSect="00210F53">
      <w:headerReference w:type="default" r:id="rId9"/>
      <w:pgSz w:w="11907" w:h="16840" w:code="9"/>
      <w:pgMar w:top="1361" w:right="1021" w:bottom="1021" w:left="1814" w:header="851"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EAE75" w14:textId="77777777" w:rsidR="006125F4" w:rsidRDefault="006125F4" w:rsidP="00C66FC9">
      <w:pPr>
        <w:spacing w:after="0" w:line="240" w:lineRule="auto"/>
      </w:pPr>
      <w:r>
        <w:separator/>
      </w:r>
    </w:p>
  </w:endnote>
  <w:endnote w:type="continuationSeparator" w:id="0">
    <w:p w14:paraId="7C9BF513" w14:textId="77777777" w:rsidR="006125F4" w:rsidRDefault="006125F4" w:rsidP="00C66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283379" w14:textId="77777777" w:rsidR="006125F4" w:rsidRDefault="006125F4" w:rsidP="00C66FC9">
      <w:pPr>
        <w:spacing w:after="0" w:line="240" w:lineRule="auto"/>
      </w:pPr>
      <w:r>
        <w:separator/>
      </w:r>
    </w:p>
  </w:footnote>
  <w:footnote w:type="continuationSeparator" w:id="0">
    <w:p w14:paraId="719E438B" w14:textId="77777777" w:rsidR="006125F4" w:rsidRDefault="006125F4" w:rsidP="00C66F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719756"/>
      <w:docPartObj>
        <w:docPartGallery w:val="Page Numbers (Top of Page)"/>
        <w:docPartUnique/>
      </w:docPartObj>
    </w:sdtPr>
    <w:sdtEndPr>
      <w:rPr>
        <w:rFonts w:cs="Times New Roman"/>
        <w:noProof/>
        <w:sz w:val="26"/>
        <w:szCs w:val="26"/>
      </w:rPr>
    </w:sdtEndPr>
    <w:sdtContent>
      <w:p w14:paraId="61D1F0A0" w14:textId="24A4DE39" w:rsidR="0092248A" w:rsidRPr="00492ADF" w:rsidRDefault="0092248A">
        <w:pPr>
          <w:pStyle w:val="Header"/>
          <w:jc w:val="center"/>
          <w:rPr>
            <w:rFonts w:cs="Times New Roman"/>
            <w:sz w:val="26"/>
            <w:szCs w:val="26"/>
          </w:rPr>
        </w:pPr>
        <w:r w:rsidRPr="00492ADF">
          <w:rPr>
            <w:rFonts w:cs="Times New Roman"/>
            <w:sz w:val="26"/>
            <w:szCs w:val="26"/>
          </w:rPr>
          <w:fldChar w:fldCharType="begin"/>
        </w:r>
        <w:r w:rsidRPr="00492ADF">
          <w:rPr>
            <w:rFonts w:cs="Times New Roman"/>
            <w:sz w:val="26"/>
            <w:szCs w:val="26"/>
          </w:rPr>
          <w:instrText xml:space="preserve"> PAGE   \* MERGEFORMAT </w:instrText>
        </w:r>
        <w:r w:rsidRPr="00492ADF">
          <w:rPr>
            <w:rFonts w:cs="Times New Roman"/>
            <w:sz w:val="26"/>
            <w:szCs w:val="26"/>
          </w:rPr>
          <w:fldChar w:fldCharType="separate"/>
        </w:r>
        <w:r w:rsidR="00D712B1">
          <w:rPr>
            <w:rFonts w:cs="Times New Roman"/>
            <w:noProof/>
            <w:sz w:val="26"/>
            <w:szCs w:val="26"/>
          </w:rPr>
          <w:t>2</w:t>
        </w:r>
        <w:r w:rsidRPr="00492ADF">
          <w:rPr>
            <w:rFonts w:cs="Times New Roman"/>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C92"/>
    <w:multiLevelType w:val="hybridMultilevel"/>
    <w:tmpl w:val="978C5FF6"/>
    <w:lvl w:ilvl="0" w:tplc="B6E85A16">
      <w:start w:val="1"/>
      <w:numFmt w:val="decimal"/>
      <w:lvlText w:val="%1."/>
      <w:lvlJc w:val="left"/>
      <w:pPr>
        <w:ind w:left="927"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606C3"/>
    <w:multiLevelType w:val="hybridMultilevel"/>
    <w:tmpl w:val="D4A68242"/>
    <w:lvl w:ilvl="0" w:tplc="871004F0">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5670052"/>
    <w:multiLevelType w:val="hybridMultilevel"/>
    <w:tmpl w:val="06287338"/>
    <w:lvl w:ilvl="0" w:tplc="9EF0D562">
      <w:start w:val="1"/>
      <w:numFmt w:val="decimal"/>
      <w:lvlText w:val="%1."/>
      <w:lvlJc w:val="left"/>
      <w:pPr>
        <w:ind w:left="144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C16B7"/>
    <w:multiLevelType w:val="hybridMultilevel"/>
    <w:tmpl w:val="C6926D26"/>
    <w:lvl w:ilvl="0" w:tplc="B6ECF0C6">
      <w:start w:val="1"/>
      <w:numFmt w:val="decimal"/>
      <w:lvlText w:val="Điều %1."/>
      <w:lvlJc w:val="left"/>
      <w:pPr>
        <w:tabs>
          <w:tab w:val="num" w:pos="2581"/>
        </w:tabs>
        <w:ind w:left="2581" w:hanging="170"/>
      </w:pPr>
      <w:rPr>
        <w:rFonts w:hint="default"/>
        <w:b/>
      </w:rPr>
    </w:lvl>
    <w:lvl w:ilvl="1" w:tplc="0409000F">
      <w:start w:val="1"/>
      <w:numFmt w:val="decimal"/>
      <w:lvlText w:val="%2."/>
      <w:lvlJc w:val="left"/>
      <w:pPr>
        <w:ind w:left="1440" w:hanging="360"/>
      </w:pPr>
      <w:rPr>
        <w:b w:val="0"/>
      </w:rPr>
    </w:lvl>
    <w:lvl w:ilvl="2" w:tplc="5C549D24">
      <w:start w:val="1"/>
      <w:numFmt w:val="lowerLetter"/>
      <w:lvlText w:val="%3)"/>
      <w:lvlJc w:val="left"/>
      <w:pPr>
        <w:ind w:left="928"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C84F3A"/>
    <w:multiLevelType w:val="hybridMultilevel"/>
    <w:tmpl w:val="978C5FF6"/>
    <w:lvl w:ilvl="0" w:tplc="B6E85A16">
      <w:start w:val="1"/>
      <w:numFmt w:val="decimal"/>
      <w:lvlText w:val="%1."/>
      <w:lvlJc w:val="left"/>
      <w:pPr>
        <w:ind w:left="1211" w:hanging="360"/>
      </w:pPr>
      <w:rPr>
        <w:color w:val="auto"/>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107A4BF5"/>
    <w:multiLevelType w:val="hybridMultilevel"/>
    <w:tmpl w:val="6FC6759C"/>
    <w:lvl w:ilvl="0" w:tplc="0409000F">
      <w:start w:val="1"/>
      <w:numFmt w:val="decimal"/>
      <w:lvlText w:val="%1."/>
      <w:lvlJc w:val="left"/>
      <w:pPr>
        <w:ind w:left="1800" w:hanging="360"/>
      </w:pPr>
    </w:lvl>
    <w:lvl w:ilvl="1" w:tplc="85463070">
      <w:start w:val="1"/>
      <w:numFmt w:val="decimal"/>
      <w:lvlText w:val="%2."/>
      <w:lvlJc w:val="left"/>
      <w:pPr>
        <w:ind w:left="2520" w:hanging="360"/>
      </w:pPr>
      <w:rPr>
        <w:color w:val="auto"/>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C454279"/>
    <w:multiLevelType w:val="hybridMultilevel"/>
    <w:tmpl w:val="3A88BC3E"/>
    <w:lvl w:ilvl="0" w:tplc="B6ECF0C6">
      <w:start w:val="1"/>
      <w:numFmt w:val="decimal"/>
      <w:lvlText w:val="Điều %1."/>
      <w:lvlJc w:val="left"/>
      <w:pPr>
        <w:tabs>
          <w:tab w:val="num" w:pos="2581"/>
        </w:tabs>
        <w:ind w:left="2581" w:hanging="170"/>
      </w:pPr>
      <w:rPr>
        <w:rFonts w:hint="default"/>
        <w:b/>
      </w:rPr>
    </w:lvl>
    <w:lvl w:ilvl="1" w:tplc="078AA438">
      <w:start w:val="1"/>
      <w:numFmt w:val="decimal"/>
      <w:lvlText w:val="%2."/>
      <w:lvlJc w:val="left"/>
      <w:pPr>
        <w:ind w:left="1440" w:hanging="360"/>
      </w:pPr>
      <w:rPr>
        <w:rFonts w:ascii="Times New Roman" w:eastAsia="Times New Roman" w:hAnsi="Times New Roman" w:cs="Times New Roman"/>
        <w:b w:val="0"/>
        <w:color w:val="auto"/>
      </w:rPr>
    </w:lvl>
    <w:lvl w:ilvl="2" w:tplc="15BE6F4A">
      <w:start w:val="1"/>
      <w:numFmt w:val="decimal"/>
      <w:lvlText w:val="%3."/>
      <w:lvlJc w:val="left"/>
      <w:pPr>
        <w:ind w:left="928" w:hanging="360"/>
      </w:pPr>
      <w:rPr>
        <w:rFonts w:hint="default"/>
        <w:color w:val="000000" w:themeColor="text1"/>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CA5639"/>
    <w:multiLevelType w:val="hybridMultilevel"/>
    <w:tmpl w:val="2814E13A"/>
    <w:lvl w:ilvl="0" w:tplc="73A896DE">
      <w:start w:val="3"/>
      <w:numFmt w:val="decimal"/>
      <w:lvlText w:val="Điều %1."/>
      <w:lvlJc w:val="left"/>
      <w:pPr>
        <w:tabs>
          <w:tab w:val="num" w:pos="2581"/>
        </w:tabs>
        <w:ind w:left="2581" w:hanging="17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261100"/>
    <w:multiLevelType w:val="hybridMultilevel"/>
    <w:tmpl w:val="D38C1906"/>
    <w:lvl w:ilvl="0" w:tplc="1494E6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7A21FCF"/>
    <w:multiLevelType w:val="hybridMultilevel"/>
    <w:tmpl w:val="053E6580"/>
    <w:lvl w:ilvl="0" w:tplc="5C549D24">
      <w:start w:val="1"/>
      <w:numFmt w:val="lowerLetter"/>
      <w:lvlText w:val="%1)"/>
      <w:lvlJc w:val="left"/>
      <w:pPr>
        <w:ind w:left="786"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2F9E08C4"/>
    <w:multiLevelType w:val="hybridMultilevel"/>
    <w:tmpl w:val="EECE08BA"/>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1">
    <w:nsid w:val="30A275DF"/>
    <w:multiLevelType w:val="hybridMultilevel"/>
    <w:tmpl w:val="8112F0C4"/>
    <w:lvl w:ilvl="0" w:tplc="1128A902">
      <w:start w:val="1"/>
      <w:numFmt w:val="decimal"/>
      <w:lvlText w:val="%1."/>
      <w:lvlJc w:val="left"/>
      <w:pPr>
        <w:ind w:left="1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FD1AA9"/>
    <w:multiLevelType w:val="hybridMultilevel"/>
    <w:tmpl w:val="06287338"/>
    <w:lvl w:ilvl="0" w:tplc="9EF0D562">
      <w:start w:val="1"/>
      <w:numFmt w:val="decimal"/>
      <w:lvlText w:val="%1."/>
      <w:lvlJc w:val="left"/>
      <w:pPr>
        <w:ind w:left="144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364139"/>
    <w:multiLevelType w:val="hybridMultilevel"/>
    <w:tmpl w:val="1C66C038"/>
    <w:lvl w:ilvl="0" w:tplc="EDA092FE">
      <w:start w:val="1"/>
      <w:numFmt w:val="decimal"/>
      <w:lvlText w:val="%1."/>
      <w:lvlJc w:val="left"/>
      <w:pPr>
        <w:ind w:left="927"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EA14D5"/>
    <w:multiLevelType w:val="hybridMultilevel"/>
    <w:tmpl w:val="C1EE40AA"/>
    <w:lvl w:ilvl="0" w:tplc="04090017">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5">
    <w:nsid w:val="42CF3471"/>
    <w:multiLevelType w:val="hybridMultilevel"/>
    <w:tmpl w:val="E3942360"/>
    <w:lvl w:ilvl="0" w:tplc="9DCC4638">
      <w:start w:val="1"/>
      <w:numFmt w:val="bullet"/>
      <w:lvlText w:val=""/>
      <w:lvlJc w:val="left"/>
      <w:pPr>
        <w:ind w:left="1287"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47677BAA"/>
    <w:multiLevelType w:val="hybridMultilevel"/>
    <w:tmpl w:val="978C5FF6"/>
    <w:lvl w:ilvl="0" w:tplc="B6E85A16">
      <w:start w:val="1"/>
      <w:numFmt w:val="decimal"/>
      <w:lvlText w:val="%1."/>
      <w:lvlJc w:val="left"/>
      <w:pPr>
        <w:ind w:left="927"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373C57"/>
    <w:multiLevelType w:val="hybridMultilevel"/>
    <w:tmpl w:val="1C66C038"/>
    <w:lvl w:ilvl="0" w:tplc="EDA092FE">
      <w:start w:val="1"/>
      <w:numFmt w:val="decimal"/>
      <w:lvlText w:val="%1."/>
      <w:lvlJc w:val="left"/>
      <w:pPr>
        <w:ind w:left="927"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896A8C"/>
    <w:multiLevelType w:val="hybridMultilevel"/>
    <w:tmpl w:val="627A80EA"/>
    <w:lvl w:ilvl="0" w:tplc="0409000F">
      <w:start w:val="1"/>
      <w:numFmt w:val="decimal"/>
      <w:lvlText w:val="%1."/>
      <w:lvlJc w:val="left"/>
      <w:pPr>
        <w:ind w:left="720" w:hanging="360"/>
      </w:pPr>
    </w:lvl>
    <w:lvl w:ilvl="1" w:tplc="096CCB9A">
      <w:start w:val="1"/>
      <w:numFmt w:val="decimal"/>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E25D27"/>
    <w:multiLevelType w:val="hybridMultilevel"/>
    <w:tmpl w:val="FC4A2600"/>
    <w:lvl w:ilvl="0" w:tplc="21646B08">
      <w:start w:val="1"/>
      <w:numFmt w:val="decimal"/>
      <w:lvlText w:val="%1."/>
      <w:lvlJc w:val="left"/>
      <w:pPr>
        <w:ind w:left="1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6863F1"/>
    <w:multiLevelType w:val="hybridMultilevel"/>
    <w:tmpl w:val="1C66C038"/>
    <w:lvl w:ilvl="0" w:tplc="EDA092FE">
      <w:start w:val="1"/>
      <w:numFmt w:val="decimal"/>
      <w:lvlText w:val="%1."/>
      <w:lvlJc w:val="left"/>
      <w:pPr>
        <w:ind w:left="927"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917C63"/>
    <w:multiLevelType w:val="hybridMultilevel"/>
    <w:tmpl w:val="8B584622"/>
    <w:lvl w:ilvl="0" w:tplc="B6ECF0C6">
      <w:start w:val="1"/>
      <w:numFmt w:val="decimal"/>
      <w:lvlText w:val="Điều %1."/>
      <w:lvlJc w:val="left"/>
      <w:pPr>
        <w:tabs>
          <w:tab w:val="num" w:pos="1021"/>
        </w:tabs>
        <w:ind w:left="1021" w:hanging="170"/>
      </w:pPr>
      <w:rPr>
        <w:rFonts w:hint="default"/>
        <w:b/>
      </w:rPr>
    </w:lvl>
    <w:lvl w:ilvl="1" w:tplc="078AA438">
      <w:start w:val="1"/>
      <w:numFmt w:val="decimal"/>
      <w:lvlText w:val="%2."/>
      <w:lvlJc w:val="left"/>
      <w:pPr>
        <w:ind w:left="1440" w:hanging="360"/>
      </w:pPr>
      <w:rPr>
        <w:rFonts w:ascii="Times New Roman" w:eastAsia="Times New Roman" w:hAnsi="Times New Roman" w:cs="Times New Roman"/>
        <w:b w:val="0"/>
        <w:color w:val="auto"/>
      </w:rPr>
    </w:lvl>
    <w:lvl w:ilvl="2" w:tplc="1744D922">
      <w:start w:val="1"/>
      <w:numFmt w:val="decimal"/>
      <w:lvlText w:val="%3."/>
      <w:lvlJc w:val="left"/>
      <w:pPr>
        <w:ind w:left="928" w:hanging="360"/>
      </w:pPr>
      <w:rPr>
        <w:rFonts w:hint="default"/>
        <w:color w:val="000000" w:themeColor="text1"/>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A4C4384"/>
    <w:multiLevelType w:val="hybridMultilevel"/>
    <w:tmpl w:val="1C66C038"/>
    <w:lvl w:ilvl="0" w:tplc="EDA092FE">
      <w:start w:val="1"/>
      <w:numFmt w:val="decimal"/>
      <w:lvlText w:val="%1."/>
      <w:lvlJc w:val="left"/>
      <w:pPr>
        <w:ind w:left="927"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881F0C"/>
    <w:multiLevelType w:val="hybridMultilevel"/>
    <w:tmpl w:val="95543858"/>
    <w:lvl w:ilvl="0" w:tplc="14F098AE">
      <w:start w:val="1"/>
      <w:numFmt w:val="decimal"/>
      <w:pStyle w:val="khoan"/>
      <w:lvlText w:val="%1."/>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6EFC1870"/>
    <w:multiLevelType w:val="hybridMultilevel"/>
    <w:tmpl w:val="57BAFF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0C4149"/>
    <w:multiLevelType w:val="hybridMultilevel"/>
    <w:tmpl w:val="06287338"/>
    <w:lvl w:ilvl="0" w:tplc="9EF0D562">
      <w:start w:val="1"/>
      <w:numFmt w:val="decimal"/>
      <w:lvlText w:val="%1."/>
      <w:lvlJc w:val="left"/>
      <w:pPr>
        <w:ind w:left="144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5E56C5"/>
    <w:multiLevelType w:val="hybridMultilevel"/>
    <w:tmpl w:val="B41E9B1A"/>
    <w:lvl w:ilvl="0" w:tplc="525C24D2">
      <w:start w:val="1"/>
      <w:numFmt w:val="decimal"/>
      <w:lvlText w:val="%1."/>
      <w:lvlJc w:val="left"/>
      <w:pPr>
        <w:ind w:left="720" w:hanging="360"/>
      </w:pPr>
      <w:rPr>
        <w:rFonts w:ascii="Times New Roman" w:eastAsia="Times New Roman" w:hAnsi="Times New Roman" w:cs="Times New Roman"/>
        <w:b w:val="0"/>
      </w:rPr>
    </w:lvl>
    <w:lvl w:ilvl="1" w:tplc="9EF0D562">
      <w:start w:val="1"/>
      <w:numFmt w:val="decimal"/>
      <w:lvlText w:val="%2."/>
      <w:lvlJc w:val="left"/>
      <w:pPr>
        <w:ind w:left="1440" w:hanging="360"/>
      </w:pPr>
      <w:rPr>
        <w:rFonts w:ascii="Times New Roman" w:eastAsia="Times New Roman" w:hAnsi="Times New Roman" w:cs="Times New Roman"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3C25A9"/>
    <w:multiLevelType w:val="hybridMultilevel"/>
    <w:tmpl w:val="7652A206"/>
    <w:lvl w:ilvl="0" w:tplc="871004F0">
      <w:start w:val="1"/>
      <w:numFmt w:val="bullet"/>
      <w:lvlText w:val="-"/>
      <w:lvlJc w:val="left"/>
      <w:pPr>
        <w:ind w:left="1288" w:hanging="360"/>
      </w:pPr>
      <w:rPr>
        <w:rFonts w:ascii="Times New Roman" w:eastAsiaTheme="minorHAnsi" w:hAnsi="Times New Roman" w:cs="Times New Roman"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num w:numId="1">
    <w:abstractNumId w:val="21"/>
  </w:num>
  <w:num w:numId="2">
    <w:abstractNumId w:val="8"/>
  </w:num>
  <w:num w:numId="3">
    <w:abstractNumId w:val="23"/>
  </w:num>
  <w:num w:numId="4">
    <w:abstractNumId w:val="26"/>
  </w:num>
  <w:num w:numId="5">
    <w:abstractNumId w:val="18"/>
  </w:num>
  <w:num w:numId="6">
    <w:abstractNumId w:val="4"/>
  </w:num>
  <w:num w:numId="7">
    <w:abstractNumId w:val="9"/>
  </w:num>
  <w:num w:numId="8">
    <w:abstractNumId w:val="1"/>
  </w:num>
  <w:num w:numId="9">
    <w:abstractNumId w:val="10"/>
  </w:num>
  <w:num w:numId="10">
    <w:abstractNumId w:val="3"/>
  </w:num>
  <w:num w:numId="11">
    <w:abstractNumId w:val="24"/>
  </w:num>
  <w:num w:numId="12">
    <w:abstractNumId w:val="27"/>
  </w:num>
  <w:num w:numId="13">
    <w:abstractNumId w:val="5"/>
  </w:num>
  <w:num w:numId="14">
    <w:abstractNumId w:val="14"/>
  </w:num>
  <w:num w:numId="15">
    <w:abstractNumId w:val="15"/>
  </w:num>
  <w:num w:numId="16">
    <w:abstractNumId w:val="7"/>
  </w:num>
  <w:num w:numId="17">
    <w:abstractNumId w:val="11"/>
  </w:num>
  <w:num w:numId="18">
    <w:abstractNumId w:val="19"/>
  </w:num>
  <w:num w:numId="19">
    <w:abstractNumId w:val="16"/>
  </w:num>
  <w:num w:numId="20">
    <w:abstractNumId w:val="0"/>
  </w:num>
  <w:num w:numId="21">
    <w:abstractNumId w:val="12"/>
  </w:num>
  <w:num w:numId="22">
    <w:abstractNumId w:val="2"/>
  </w:num>
  <w:num w:numId="23">
    <w:abstractNumId w:val="25"/>
  </w:num>
  <w:num w:numId="24">
    <w:abstractNumId w:val="17"/>
  </w:num>
  <w:num w:numId="25">
    <w:abstractNumId w:val="20"/>
  </w:num>
  <w:num w:numId="26">
    <w:abstractNumId w:val="13"/>
  </w:num>
  <w:num w:numId="27">
    <w:abstractNumId w:val="22"/>
  </w:num>
  <w:num w:numId="28">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FC9"/>
    <w:rsid w:val="00004ABF"/>
    <w:rsid w:val="000067EE"/>
    <w:rsid w:val="00007FCE"/>
    <w:rsid w:val="00011277"/>
    <w:rsid w:val="00011D64"/>
    <w:rsid w:val="00013C5D"/>
    <w:rsid w:val="00015CC3"/>
    <w:rsid w:val="000161CF"/>
    <w:rsid w:val="00016331"/>
    <w:rsid w:val="000164B3"/>
    <w:rsid w:val="00017BFC"/>
    <w:rsid w:val="00020BB5"/>
    <w:rsid w:val="000233A2"/>
    <w:rsid w:val="000237D8"/>
    <w:rsid w:val="000274B6"/>
    <w:rsid w:val="00027BE2"/>
    <w:rsid w:val="00027F5C"/>
    <w:rsid w:val="0003076E"/>
    <w:rsid w:val="000311AC"/>
    <w:rsid w:val="00031D97"/>
    <w:rsid w:val="00031E01"/>
    <w:rsid w:val="000324A2"/>
    <w:rsid w:val="00034FBA"/>
    <w:rsid w:val="0004071F"/>
    <w:rsid w:val="000408EA"/>
    <w:rsid w:val="00042860"/>
    <w:rsid w:val="00047FEB"/>
    <w:rsid w:val="00050A4C"/>
    <w:rsid w:val="0005205C"/>
    <w:rsid w:val="00053CD6"/>
    <w:rsid w:val="00053ED7"/>
    <w:rsid w:val="00055E37"/>
    <w:rsid w:val="00060434"/>
    <w:rsid w:val="000626A0"/>
    <w:rsid w:val="00062EC1"/>
    <w:rsid w:val="000640CE"/>
    <w:rsid w:val="00064636"/>
    <w:rsid w:val="00064E5A"/>
    <w:rsid w:val="00070786"/>
    <w:rsid w:val="000722CD"/>
    <w:rsid w:val="00073AD3"/>
    <w:rsid w:val="00073ADC"/>
    <w:rsid w:val="000750A7"/>
    <w:rsid w:val="000765CE"/>
    <w:rsid w:val="00080FC7"/>
    <w:rsid w:val="0008292D"/>
    <w:rsid w:val="00082959"/>
    <w:rsid w:val="00082EA1"/>
    <w:rsid w:val="000833F5"/>
    <w:rsid w:val="00083562"/>
    <w:rsid w:val="00084991"/>
    <w:rsid w:val="0008517F"/>
    <w:rsid w:val="0008663B"/>
    <w:rsid w:val="0009015D"/>
    <w:rsid w:val="0009171A"/>
    <w:rsid w:val="0009230B"/>
    <w:rsid w:val="0009271C"/>
    <w:rsid w:val="00093080"/>
    <w:rsid w:val="000930D3"/>
    <w:rsid w:val="000946E9"/>
    <w:rsid w:val="000A1088"/>
    <w:rsid w:val="000A1F88"/>
    <w:rsid w:val="000A33DE"/>
    <w:rsid w:val="000A4028"/>
    <w:rsid w:val="000A416C"/>
    <w:rsid w:val="000A4595"/>
    <w:rsid w:val="000A4706"/>
    <w:rsid w:val="000A4DD8"/>
    <w:rsid w:val="000A580D"/>
    <w:rsid w:val="000A69B4"/>
    <w:rsid w:val="000B1BE0"/>
    <w:rsid w:val="000B31CB"/>
    <w:rsid w:val="000B44C4"/>
    <w:rsid w:val="000B7CA8"/>
    <w:rsid w:val="000C0281"/>
    <w:rsid w:val="000C22B0"/>
    <w:rsid w:val="000C2598"/>
    <w:rsid w:val="000C5667"/>
    <w:rsid w:val="000C5A6B"/>
    <w:rsid w:val="000C5BEF"/>
    <w:rsid w:val="000D186A"/>
    <w:rsid w:val="000D1DEB"/>
    <w:rsid w:val="000D2871"/>
    <w:rsid w:val="000D2F20"/>
    <w:rsid w:val="000D54CA"/>
    <w:rsid w:val="000D562A"/>
    <w:rsid w:val="000D6D3B"/>
    <w:rsid w:val="000E09E2"/>
    <w:rsid w:val="000E0DD6"/>
    <w:rsid w:val="000E223D"/>
    <w:rsid w:val="000E2F4C"/>
    <w:rsid w:val="000E3455"/>
    <w:rsid w:val="000E3E7E"/>
    <w:rsid w:val="000E5B43"/>
    <w:rsid w:val="000E628F"/>
    <w:rsid w:val="000E6A83"/>
    <w:rsid w:val="000F091A"/>
    <w:rsid w:val="00100D0F"/>
    <w:rsid w:val="001025BF"/>
    <w:rsid w:val="001035AE"/>
    <w:rsid w:val="00104CFF"/>
    <w:rsid w:val="001059AD"/>
    <w:rsid w:val="0010749B"/>
    <w:rsid w:val="00111E4A"/>
    <w:rsid w:val="00111F6F"/>
    <w:rsid w:val="00112A64"/>
    <w:rsid w:val="00115B1B"/>
    <w:rsid w:val="00117BBC"/>
    <w:rsid w:val="00121630"/>
    <w:rsid w:val="00123307"/>
    <w:rsid w:val="0012386E"/>
    <w:rsid w:val="00124BC4"/>
    <w:rsid w:val="001261A1"/>
    <w:rsid w:val="0012759F"/>
    <w:rsid w:val="00131B79"/>
    <w:rsid w:val="00136C4C"/>
    <w:rsid w:val="00140887"/>
    <w:rsid w:val="00140D51"/>
    <w:rsid w:val="00140FDC"/>
    <w:rsid w:val="001416C4"/>
    <w:rsid w:val="001417FA"/>
    <w:rsid w:val="00143237"/>
    <w:rsid w:val="0014471B"/>
    <w:rsid w:val="00146C43"/>
    <w:rsid w:val="0015091E"/>
    <w:rsid w:val="001525D3"/>
    <w:rsid w:val="00155C73"/>
    <w:rsid w:val="00155C97"/>
    <w:rsid w:val="001609F2"/>
    <w:rsid w:val="0016254B"/>
    <w:rsid w:val="0016349E"/>
    <w:rsid w:val="0016427F"/>
    <w:rsid w:val="001645C2"/>
    <w:rsid w:val="001668DF"/>
    <w:rsid w:val="00170FEA"/>
    <w:rsid w:val="00171A37"/>
    <w:rsid w:val="0018257A"/>
    <w:rsid w:val="001839BF"/>
    <w:rsid w:val="00186CB4"/>
    <w:rsid w:val="00187C48"/>
    <w:rsid w:val="001936EA"/>
    <w:rsid w:val="00193EC7"/>
    <w:rsid w:val="0019620C"/>
    <w:rsid w:val="00196C5A"/>
    <w:rsid w:val="00196F8F"/>
    <w:rsid w:val="00197AA4"/>
    <w:rsid w:val="001A055C"/>
    <w:rsid w:val="001A067D"/>
    <w:rsid w:val="001A16AA"/>
    <w:rsid w:val="001A16E3"/>
    <w:rsid w:val="001A1779"/>
    <w:rsid w:val="001A4C9D"/>
    <w:rsid w:val="001A551C"/>
    <w:rsid w:val="001A689E"/>
    <w:rsid w:val="001B3659"/>
    <w:rsid w:val="001B5595"/>
    <w:rsid w:val="001B65D4"/>
    <w:rsid w:val="001B6960"/>
    <w:rsid w:val="001C03FC"/>
    <w:rsid w:val="001C228F"/>
    <w:rsid w:val="001C6E5F"/>
    <w:rsid w:val="001D08D0"/>
    <w:rsid w:val="001D2C45"/>
    <w:rsid w:val="001D48A2"/>
    <w:rsid w:val="001D6E6B"/>
    <w:rsid w:val="001D751B"/>
    <w:rsid w:val="001D7EEC"/>
    <w:rsid w:val="001E3481"/>
    <w:rsid w:val="001E537B"/>
    <w:rsid w:val="001E6464"/>
    <w:rsid w:val="001E675C"/>
    <w:rsid w:val="001E69C7"/>
    <w:rsid w:val="001F2297"/>
    <w:rsid w:val="001F2316"/>
    <w:rsid w:val="001F2DBF"/>
    <w:rsid w:val="001F370A"/>
    <w:rsid w:val="001F45DC"/>
    <w:rsid w:val="001F4E99"/>
    <w:rsid w:val="001F5352"/>
    <w:rsid w:val="001F6547"/>
    <w:rsid w:val="001F7C3F"/>
    <w:rsid w:val="00200AA4"/>
    <w:rsid w:val="00201DC4"/>
    <w:rsid w:val="00202952"/>
    <w:rsid w:val="00202CE9"/>
    <w:rsid w:val="0020415B"/>
    <w:rsid w:val="00204FBE"/>
    <w:rsid w:val="0020528B"/>
    <w:rsid w:val="00210F53"/>
    <w:rsid w:val="00211B7E"/>
    <w:rsid w:val="00211C28"/>
    <w:rsid w:val="00212E21"/>
    <w:rsid w:val="00215472"/>
    <w:rsid w:val="00217869"/>
    <w:rsid w:val="00223320"/>
    <w:rsid w:val="00223E16"/>
    <w:rsid w:val="002255E7"/>
    <w:rsid w:val="002265D8"/>
    <w:rsid w:val="00227E82"/>
    <w:rsid w:val="0023112E"/>
    <w:rsid w:val="002357EE"/>
    <w:rsid w:val="00245C2A"/>
    <w:rsid w:val="00246021"/>
    <w:rsid w:val="002461B3"/>
    <w:rsid w:val="00246389"/>
    <w:rsid w:val="00247947"/>
    <w:rsid w:val="00247B94"/>
    <w:rsid w:val="00250B17"/>
    <w:rsid w:val="00254EF9"/>
    <w:rsid w:val="00262E72"/>
    <w:rsid w:val="00263DBE"/>
    <w:rsid w:val="00265025"/>
    <w:rsid w:val="00266398"/>
    <w:rsid w:val="00267196"/>
    <w:rsid w:val="002677CF"/>
    <w:rsid w:val="00270B8D"/>
    <w:rsid w:val="00270EFE"/>
    <w:rsid w:val="0027112C"/>
    <w:rsid w:val="002739E9"/>
    <w:rsid w:val="00273D69"/>
    <w:rsid w:val="002742C9"/>
    <w:rsid w:val="0027463D"/>
    <w:rsid w:val="00275610"/>
    <w:rsid w:val="002773E5"/>
    <w:rsid w:val="00280A71"/>
    <w:rsid w:val="00280BC9"/>
    <w:rsid w:val="00281AA8"/>
    <w:rsid w:val="00283605"/>
    <w:rsid w:val="00284A74"/>
    <w:rsid w:val="00290057"/>
    <w:rsid w:val="00290C8A"/>
    <w:rsid w:val="002918EF"/>
    <w:rsid w:val="0029216F"/>
    <w:rsid w:val="00292B60"/>
    <w:rsid w:val="00293216"/>
    <w:rsid w:val="00293F66"/>
    <w:rsid w:val="00294B04"/>
    <w:rsid w:val="00294E8D"/>
    <w:rsid w:val="00295497"/>
    <w:rsid w:val="002979AD"/>
    <w:rsid w:val="002A116D"/>
    <w:rsid w:val="002A1981"/>
    <w:rsid w:val="002A21B1"/>
    <w:rsid w:val="002A2C1D"/>
    <w:rsid w:val="002A32E4"/>
    <w:rsid w:val="002A5A39"/>
    <w:rsid w:val="002A73CE"/>
    <w:rsid w:val="002B0676"/>
    <w:rsid w:val="002B31B7"/>
    <w:rsid w:val="002B3C14"/>
    <w:rsid w:val="002B47F6"/>
    <w:rsid w:val="002B4A8B"/>
    <w:rsid w:val="002B52BF"/>
    <w:rsid w:val="002B767D"/>
    <w:rsid w:val="002C1ADC"/>
    <w:rsid w:val="002C1E58"/>
    <w:rsid w:val="002C1FBD"/>
    <w:rsid w:val="002C220A"/>
    <w:rsid w:val="002C2F2F"/>
    <w:rsid w:val="002C34AE"/>
    <w:rsid w:val="002C3A00"/>
    <w:rsid w:val="002C3AE9"/>
    <w:rsid w:val="002C46CB"/>
    <w:rsid w:val="002D1376"/>
    <w:rsid w:val="002D13F1"/>
    <w:rsid w:val="002D3360"/>
    <w:rsid w:val="002D51DE"/>
    <w:rsid w:val="002D643B"/>
    <w:rsid w:val="002D734F"/>
    <w:rsid w:val="002E02F8"/>
    <w:rsid w:val="002E0798"/>
    <w:rsid w:val="002E10E6"/>
    <w:rsid w:val="002E1849"/>
    <w:rsid w:val="002E2957"/>
    <w:rsid w:val="002E3368"/>
    <w:rsid w:val="002E4D8B"/>
    <w:rsid w:val="002E5FD1"/>
    <w:rsid w:val="002F2B5A"/>
    <w:rsid w:val="002F33B3"/>
    <w:rsid w:val="002F3C6A"/>
    <w:rsid w:val="002F5449"/>
    <w:rsid w:val="002F6D43"/>
    <w:rsid w:val="002F6E8B"/>
    <w:rsid w:val="00301A2E"/>
    <w:rsid w:val="003041D8"/>
    <w:rsid w:val="00304EE7"/>
    <w:rsid w:val="003054CC"/>
    <w:rsid w:val="003056CD"/>
    <w:rsid w:val="0031159D"/>
    <w:rsid w:val="0032026C"/>
    <w:rsid w:val="003207A1"/>
    <w:rsid w:val="00322B24"/>
    <w:rsid w:val="00324055"/>
    <w:rsid w:val="003248CA"/>
    <w:rsid w:val="00325F8A"/>
    <w:rsid w:val="0032685C"/>
    <w:rsid w:val="0033368D"/>
    <w:rsid w:val="00337105"/>
    <w:rsid w:val="0034051F"/>
    <w:rsid w:val="00341584"/>
    <w:rsid w:val="00341CD8"/>
    <w:rsid w:val="00343E89"/>
    <w:rsid w:val="00346A3B"/>
    <w:rsid w:val="0034780C"/>
    <w:rsid w:val="00353025"/>
    <w:rsid w:val="0035421E"/>
    <w:rsid w:val="00357837"/>
    <w:rsid w:val="00360B56"/>
    <w:rsid w:val="00362B3D"/>
    <w:rsid w:val="003647C9"/>
    <w:rsid w:val="00365032"/>
    <w:rsid w:val="00365AA2"/>
    <w:rsid w:val="00367165"/>
    <w:rsid w:val="00367E23"/>
    <w:rsid w:val="00371A46"/>
    <w:rsid w:val="00371DFF"/>
    <w:rsid w:val="003733A1"/>
    <w:rsid w:val="003744CA"/>
    <w:rsid w:val="00375E2D"/>
    <w:rsid w:val="00377581"/>
    <w:rsid w:val="003826D4"/>
    <w:rsid w:val="003826E8"/>
    <w:rsid w:val="00382E1D"/>
    <w:rsid w:val="00383AE8"/>
    <w:rsid w:val="00383FC9"/>
    <w:rsid w:val="003849D1"/>
    <w:rsid w:val="00386D02"/>
    <w:rsid w:val="00386FA6"/>
    <w:rsid w:val="00387B4A"/>
    <w:rsid w:val="003908E6"/>
    <w:rsid w:val="003914F6"/>
    <w:rsid w:val="0039570A"/>
    <w:rsid w:val="00395E88"/>
    <w:rsid w:val="003A11DC"/>
    <w:rsid w:val="003A24C8"/>
    <w:rsid w:val="003A2A2A"/>
    <w:rsid w:val="003A399B"/>
    <w:rsid w:val="003A5912"/>
    <w:rsid w:val="003A69DE"/>
    <w:rsid w:val="003A6B6C"/>
    <w:rsid w:val="003A720F"/>
    <w:rsid w:val="003A7ECC"/>
    <w:rsid w:val="003B05DF"/>
    <w:rsid w:val="003B12C2"/>
    <w:rsid w:val="003B140E"/>
    <w:rsid w:val="003C0386"/>
    <w:rsid w:val="003C0E4D"/>
    <w:rsid w:val="003C448D"/>
    <w:rsid w:val="003C5CD3"/>
    <w:rsid w:val="003C79C9"/>
    <w:rsid w:val="003D2EA3"/>
    <w:rsid w:val="003D2F4D"/>
    <w:rsid w:val="003D431F"/>
    <w:rsid w:val="003D4CE5"/>
    <w:rsid w:val="003D5485"/>
    <w:rsid w:val="003D579D"/>
    <w:rsid w:val="003D7402"/>
    <w:rsid w:val="003E05C0"/>
    <w:rsid w:val="003E09EC"/>
    <w:rsid w:val="003E1986"/>
    <w:rsid w:val="003E2C77"/>
    <w:rsid w:val="003E3320"/>
    <w:rsid w:val="003E3735"/>
    <w:rsid w:val="003E60D4"/>
    <w:rsid w:val="003E6D7E"/>
    <w:rsid w:val="003F0A1F"/>
    <w:rsid w:val="003F0B91"/>
    <w:rsid w:val="003F371F"/>
    <w:rsid w:val="003F46AB"/>
    <w:rsid w:val="003F57F5"/>
    <w:rsid w:val="003F7A3D"/>
    <w:rsid w:val="0040123F"/>
    <w:rsid w:val="0040481D"/>
    <w:rsid w:val="004064D9"/>
    <w:rsid w:val="00407C49"/>
    <w:rsid w:val="004111B1"/>
    <w:rsid w:val="00411701"/>
    <w:rsid w:val="00411B17"/>
    <w:rsid w:val="00412836"/>
    <w:rsid w:val="00413CE3"/>
    <w:rsid w:val="00414670"/>
    <w:rsid w:val="004171ED"/>
    <w:rsid w:val="004173CC"/>
    <w:rsid w:val="004217FC"/>
    <w:rsid w:val="0042226A"/>
    <w:rsid w:val="004234D3"/>
    <w:rsid w:val="0042548C"/>
    <w:rsid w:val="0042692E"/>
    <w:rsid w:val="00426E30"/>
    <w:rsid w:val="00426F2A"/>
    <w:rsid w:val="00431B60"/>
    <w:rsid w:val="00433167"/>
    <w:rsid w:val="00435FE7"/>
    <w:rsid w:val="00440CD2"/>
    <w:rsid w:val="00441EFC"/>
    <w:rsid w:val="00443C44"/>
    <w:rsid w:val="0044575D"/>
    <w:rsid w:val="00445CAE"/>
    <w:rsid w:val="004460ED"/>
    <w:rsid w:val="00446E94"/>
    <w:rsid w:val="00447587"/>
    <w:rsid w:val="0045031E"/>
    <w:rsid w:val="0045051C"/>
    <w:rsid w:val="0045081C"/>
    <w:rsid w:val="00451A92"/>
    <w:rsid w:val="0045347F"/>
    <w:rsid w:val="00453B5E"/>
    <w:rsid w:val="00454B00"/>
    <w:rsid w:val="004573B4"/>
    <w:rsid w:val="00460797"/>
    <w:rsid w:val="004627E9"/>
    <w:rsid w:val="00462931"/>
    <w:rsid w:val="00464591"/>
    <w:rsid w:val="00464912"/>
    <w:rsid w:val="00465BDD"/>
    <w:rsid w:val="004710CC"/>
    <w:rsid w:val="0047782E"/>
    <w:rsid w:val="00480397"/>
    <w:rsid w:val="00481604"/>
    <w:rsid w:val="0048204C"/>
    <w:rsid w:val="00484919"/>
    <w:rsid w:val="004850A9"/>
    <w:rsid w:val="00485A6A"/>
    <w:rsid w:val="00487F23"/>
    <w:rsid w:val="00487FFA"/>
    <w:rsid w:val="00490120"/>
    <w:rsid w:val="00492ADF"/>
    <w:rsid w:val="00494304"/>
    <w:rsid w:val="00494F92"/>
    <w:rsid w:val="004961F1"/>
    <w:rsid w:val="00496E2A"/>
    <w:rsid w:val="00497CB6"/>
    <w:rsid w:val="00497FF6"/>
    <w:rsid w:val="004A0754"/>
    <w:rsid w:val="004A07B0"/>
    <w:rsid w:val="004A0B5E"/>
    <w:rsid w:val="004A2460"/>
    <w:rsid w:val="004A3722"/>
    <w:rsid w:val="004A3F69"/>
    <w:rsid w:val="004B04C5"/>
    <w:rsid w:val="004B06A6"/>
    <w:rsid w:val="004B0C25"/>
    <w:rsid w:val="004B1050"/>
    <w:rsid w:val="004B1CA2"/>
    <w:rsid w:val="004B6611"/>
    <w:rsid w:val="004B667A"/>
    <w:rsid w:val="004C3A46"/>
    <w:rsid w:val="004C4885"/>
    <w:rsid w:val="004C708C"/>
    <w:rsid w:val="004C75B2"/>
    <w:rsid w:val="004C7C46"/>
    <w:rsid w:val="004D0CA8"/>
    <w:rsid w:val="004D1FB6"/>
    <w:rsid w:val="004D40B5"/>
    <w:rsid w:val="004E03A8"/>
    <w:rsid w:val="004E20D2"/>
    <w:rsid w:val="004E5138"/>
    <w:rsid w:val="004E6794"/>
    <w:rsid w:val="004E74A3"/>
    <w:rsid w:val="004E784F"/>
    <w:rsid w:val="004F1F4E"/>
    <w:rsid w:val="004F20C7"/>
    <w:rsid w:val="004F31C8"/>
    <w:rsid w:val="004F4717"/>
    <w:rsid w:val="004F54F0"/>
    <w:rsid w:val="004F67E2"/>
    <w:rsid w:val="004F6BEF"/>
    <w:rsid w:val="0050439F"/>
    <w:rsid w:val="0050445A"/>
    <w:rsid w:val="005045CC"/>
    <w:rsid w:val="00504EE0"/>
    <w:rsid w:val="005068FA"/>
    <w:rsid w:val="00506CEF"/>
    <w:rsid w:val="005074B7"/>
    <w:rsid w:val="0050782E"/>
    <w:rsid w:val="00512A2C"/>
    <w:rsid w:val="00513DA8"/>
    <w:rsid w:val="00514DD4"/>
    <w:rsid w:val="00521128"/>
    <w:rsid w:val="00522E41"/>
    <w:rsid w:val="00524077"/>
    <w:rsid w:val="0052482E"/>
    <w:rsid w:val="005271F4"/>
    <w:rsid w:val="00533598"/>
    <w:rsid w:val="00534E86"/>
    <w:rsid w:val="005360B0"/>
    <w:rsid w:val="00536651"/>
    <w:rsid w:val="00540DF5"/>
    <w:rsid w:val="005417E9"/>
    <w:rsid w:val="00541863"/>
    <w:rsid w:val="00541CFD"/>
    <w:rsid w:val="00542AAF"/>
    <w:rsid w:val="00544618"/>
    <w:rsid w:val="00547FBB"/>
    <w:rsid w:val="005507B2"/>
    <w:rsid w:val="005509C8"/>
    <w:rsid w:val="00553CDD"/>
    <w:rsid w:val="00553D1D"/>
    <w:rsid w:val="00554324"/>
    <w:rsid w:val="0055499E"/>
    <w:rsid w:val="005553D7"/>
    <w:rsid w:val="0055567D"/>
    <w:rsid w:val="0056109E"/>
    <w:rsid w:val="00561799"/>
    <w:rsid w:val="00561B7D"/>
    <w:rsid w:val="00561C71"/>
    <w:rsid w:val="005628D4"/>
    <w:rsid w:val="00562921"/>
    <w:rsid w:val="00563E79"/>
    <w:rsid w:val="00570B37"/>
    <w:rsid w:val="00570C87"/>
    <w:rsid w:val="00571617"/>
    <w:rsid w:val="00571664"/>
    <w:rsid w:val="00571A3D"/>
    <w:rsid w:val="0057259C"/>
    <w:rsid w:val="00573FB5"/>
    <w:rsid w:val="00576610"/>
    <w:rsid w:val="00580B57"/>
    <w:rsid w:val="005830E2"/>
    <w:rsid w:val="005842D1"/>
    <w:rsid w:val="005875D2"/>
    <w:rsid w:val="00587A15"/>
    <w:rsid w:val="00591FA1"/>
    <w:rsid w:val="0059258A"/>
    <w:rsid w:val="00595512"/>
    <w:rsid w:val="005960C9"/>
    <w:rsid w:val="00596A30"/>
    <w:rsid w:val="005A12AA"/>
    <w:rsid w:val="005A133D"/>
    <w:rsid w:val="005A3DAF"/>
    <w:rsid w:val="005A5631"/>
    <w:rsid w:val="005A626C"/>
    <w:rsid w:val="005A66BC"/>
    <w:rsid w:val="005B05B7"/>
    <w:rsid w:val="005B1CC2"/>
    <w:rsid w:val="005B3D23"/>
    <w:rsid w:val="005B3DD5"/>
    <w:rsid w:val="005B48FC"/>
    <w:rsid w:val="005B675B"/>
    <w:rsid w:val="005B6B92"/>
    <w:rsid w:val="005C1F74"/>
    <w:rsid w:val="005C51C2"/>
    <w:rsid w:val="005C563E"/>
    <w:rsid w:val="005C7021"/>
    <w:rsid w:val="005C703B"/>
    <w:rsid w:val="005C775B"/>
    <w:rsid w:val="005C7BF0"/>
    <w:rsid w:val="005D1899"/>
    <w:rsid w:val="005D2475"/>
    <w:rsid w:val="005D3A2D"/>
    <w:rsid w:val="005D56C9"/>
    <w:rsid w:val="005D646E"/>
    <w:rsid w:val="005D7740"/>
    <w:rsid w:val="005E03B4"/>
    <w:rsid w:val="005E16B2"/>
    <w:rsid w:val="005E1A46"/>
    <w:rsid w:val="005E3189"/>
    <w:rsid w:val="005E410F"/>
    <w:rsid w:val="005E42EA"/>
    <w:rsid w:val="005E600C"/>
    <w:rsid w:val="005E625E"/>
    <w:rsid w:val="005E68B4"/>
    <w:rsid w:val="005E6B9C"/>
    <w:rsid w:val="005E7155"/>
    <w:rsid w:val="005F168B"/>
    <w:rsid w:val="005F1828"/>
    <w:rsid w:val="005F1C59"/>
    <w:rsid w:val="005F3B48"/>
    <w:rsid w:val="005F74F5"/>
    <w:rsid w:val="0060006E"/>
    <w:rsid w:val="00601291"/>
    <w:rsid w:val="0060133F"/>
    <w:rsid w:val="00601E8E"/>
    <w:rsid w:val="00603FD9"/>
    <w:rsid w:val="00604950"/>
    <w:rsid w:val="00604AAA"/>
    <w:rsid w:val="0061010E"/>
    <w:rsid w:val="006116E2"/>
    <w:rsid w:val="006125F4"/>
    <w:rsid w:val="0061269C"/>
    <w:rsid w:val="00613223"/>
    <w:rsid w:val="00613AA0"/>
    <w:rsid w:val="006141E2"/>
    <w:rsid w:val="00616117"/>
    <w:rsid w:val="00616DC6"/>
    <w:rsid w:val="00617182"/>
    <w:rsid w:val="00620766"/>
    <w:rsid w:val="0062150D"/>
    <w:rsid w:val="00623250"/>
    <w:rsid w:val="00624DAF"/>
    <w:rsid w:val="006266E4"/>
    <w:rsid w:val="00627C87"/>
    <w:rsid w:val="006312AE"/>
    <w:rsid w:val="006360FE"/>
    <w:rsid w:val="00640613"/>
    <w:rsid w:val="006438B7"/>
    <w:rsid w:val="00643EC8"/>
    <w:rsid w:val="00645435"/>
    <w:rsid w:val="00646BCA"/>
    <w:rsid w:val="00653608"/>
    <w:rsid w:val="006563F5"/>
    <w:rsid w:val="0065659A"/>
    <w:rsid w:val="00660D27"/>
    <w:rsid w:val="00661D02"/>
    <w:rsid w:val="006622C4"/>
    <w:rsid w:val="00663B52"/>
    <w:rsid w:val="006645B5"/>
    <w:rsid w:val="0066762F"/>
    <w:rsid w:val="006677AF"/>
    <w:rsid w:val="00667D8D"/>
    <w:rsid w:val="0067053C"/>
    <w:rsid w:val="00671A1F"/>
    <w:rsid w:val="00674559"/>
    <w:rsid w:val="006747D1"/>
    <w:rsid w:val="006769E7"/>
    <w:rsid w:val="00684BFA"/>
    <w:rsid w:val="006901FF"/>
    <w:rsid w:val="00690F93"/>
    <w:rsid w:val="00691629"/>
    <w:rsid w:val="00691915"/>
    <w:rsid w:val="006919C1"/>
    <w:rsid w:val="00693F65"/>
    <w:rsid w:val="0069419B"/>
    <w:rsid w:val="00694399"/>
    <w:rsid w:val="0069480D"/>
    <w:rsid w:val="00695759"/>
    <w:rsid w:val="0069627F"/>
    <w:rsid w:val="00696C06"/>
    <w:rsid w:val="00697E2C"/>
    <w:rsid w:val="006A0DD4"/>
    <w:rsid w:val="006A2862"/>
    <w:rsid w:val="006A39C2"/>
    <w:rsid w:val="006A4CDA"/>
    <w:rsid w:val="006A7FA6"/>
    <w:rsid w:val="006B18CD"/>
    <w:rsid w:val="006B1C83"/>
    <w:rsid w:val="006B1D0A"/>
    <w:rsid w:val="006B1E65"/>
    <w:rsid w:val="006C055B"/>
    <w:rsid w:val="006C0650"/>
    <w:rsid w:val="006C3682"/>
    <w:rsid w:val="006C6D8D"/>
    <w:rsid w:val="006C7757"/>
    <w:rsid w:val="006C7DC7"/>
    <w:rsid w:val="006D1FE4"/>
    <w:rsid w:val="006D3F4A"/>
    <w:rsid w:val="006D462F"/>
    <w:rsid w:val="006D5E7B"/>
    <w:rsid w:val="006D6F49"/>
    <w:rsid w:val="006E787F"/>
    <w:rsid w:val="006F0C30"/>
    <w:rsid w:val="006F13EF"/>
    <w:rsid w:val="006F18C3"/>
    <w:rsid w:val="006F5D9C"/>
    <w:rsid w:val="00702099"/>
    <w:rsid w:val="00702A57"/>
    <w:rsid w:val="00703459"/>
    <w:rsid w:val="007040B7"/>
    <w:rsid w:val="007046F5"/>
    <w:rsid w:val="007075FD"/>
    <w:rsid w:val="00707D34"/>
    <w:rsid w:val="00711B67"/>
    <w:rsid w:val="0071226D"/>
    <w:rsid w:val="0071355C"/>
    <w:rsid w:val="00714C7B"/>
    <w:rsid w:val="0071663B"/>
    <w:rsid w:val="00716D17"/>
    <w:rsid w:val="0071725C"/>
    <w:rsid w:val="0072033C"/>
    <w:rsid w:val="00724A5A"/>
    <w:rsid w:val="00727E92"/>
    <w:rsid w:val="00730470"/>
    <w:rsid w:val="00731FE5"/>
    <w:rsid w:val="007320BE"/>
    <w:rsid w:val="00733918"/>
    <w:rsid w:val="00733E26"/>
    <w:rsid w:val="00734E6F"/>
    <w:rsid w:val="00740333"/>
    <w:rsid w:val="00742C68"/>
    <w:rsid w:val="00743107"/>
    <w:rsid w:val="00743DC3"/>
    <w:rsid w:val="00743FD9"/>
    <w:rsid w:val="00744A68"/>
    <w:rsid w:val="00744CAC"/>
    <w:rsid w:val="00752186"/>
    <w:rsid w:val="0075234C"/>
    <w:rsid w:val="0075272F"/>
    <w:rsid w:val="007552FF"/>
    <w:rsid w:val="00757433"/>
    <w:rsid w:val="00757CDD"/>
    <w:rsid w:val="00761A8A"/>
    <w:rsid w:val="007623D6"/>
    <w:rsid w:val="0076395D"/>
    <w:rsid w:val="0076506B"/>
    <w:rsid w:val="00771844"/>
    <w:rsid w:val="00774F2B"/>
    <w:rsid w:val="00775C10"/>
    <w:rsid w:val="00775DB1"/>
    <w:rsid w:val="00776F2A"/>
    <w:rsid w:val="00777A9D"/>
    <w:rsid w:val="007803BE"/>
    <w:rsid w:val="00780495"/>
    <w:rsid w:val="00780F37"/>
    <w:rsid w:val="00781485"/>
    <w:rsid w:val="007814B3"/>
    <w:rsid w:val="00782067"/>
    <w:rsid w:val="0078223B"/>
    <w:rsid w:val="00786F4B"/>
    <w:rsid w:val="00787A76"/>
    <w:rsid w:val="0079135A"/>
    <w:rsid w:val="00791BB5"/>
    <w:rsid w:val="00792B57"/>
    <w:rsid w:val="0079309E"/>
    <w:rsid w:val="0079318A"/>
    <w:rsid w:val="007940B8"/>
    <w:rsid w:val="00796267"/>
    <w:rsid w:val="00796D39"/>
    <w:rsid w:val="00796E61"/>
    <w:rsid w:val="00797FD9"/>
    <w:rsid w:val="007A0F1E"/>
    <w:rsid w:val="007A1A6D"/>
    <w:rsid w:val="007A24EB"/>
    <w:rsid w:val="007A5D5C"/>
    <w:rsid w:val="007A6327"/>
    <w:rsid w:val="007A6EE4"/>
    <w:rsid w:val="007A7061"/>
    <w:rsid w:val="007B0085"/>
    <w:rsid w:val="007B0A24"/>
    <w:rsid w:val="007B0AAC"/>
    <w:rsid w:val="007B1AFC"/>
    <w:rsid w:val="007B1F41"/>
    <w:rsid w:val="007B2E68"/>
    <w:rsid w:val="007B2FD6"/>
    <w:rsid w:val="007B39DE"/>
    <w:rsid w:val="007B75E5"/>
    <w:rsid w:val="007C1D3E"/>
    <w:rsid w:val="007C1DAE"/>
    <w:rsid w:val="007C4B0D"/>
    <w:rsid w:val="007D108A"/>
    <w:rsid w:val="007D1D4D"/>
    <w:rsid w:val="007D24D8"/>
    <w:rsid w:val="007D36A8"/>
    <w:rsid w:val="007D39F8"/>
    <w:rsid w:val="007D4450"/>
    <w:rsid w:val="007D6B87"/>
    <w:rsid w:val="007D7042"/>
    <w:rsid w:val="007E22D8"/>
    <w:rsid w:val="007E32C5"/>
    <w:rsid w:val="007E3943"/>
    <w:rsid w:val="007E502C"/>
    <w:rsid w:val="007E5CCA"/>
    <w:rsid w:val="007F2BF3"/>
    <w:rsid w:val="007F34C7"/>
    <w:rsid w:val="007F4856"/>
    <w:rsid w:val="007F6922"/>
    <w:rsid w:val="007F6EE7"/>
    <w:rsid w:val="007F7967"/>
    <w:rsid w:val="00804F30"/>
    <w:rsid w:val="00805FF1"/>
    <w:rsid w:val="00806C29"/>
    <w:rsid w:val="00810B29"/>
    <w:rsid w:val="00811D1A"/>
    <w:rsid w:val="00812976"/>
    <w:rsid w:val="0081396B"/>
    <w:rsid w:val="00813E37"/>
    <w:rsid w:val="00813E8B"/>
    <w:rsid w:val="00815E45"/>
    <w:rsid w:val="00817162"/>
    <w:rsid w:val="00817E27"/>
    <w:rsid w:val="008200B6"/>
    <w:rsid w:val="0083039C"/>
    <w:rsid w:val="0083148A"/>
    <w:rsid w:val="00832C25"/>
    <w:rsid w:val="008335E0"/>
    <w:rsid w:val="008345A2"/>
    <w:rsid w:val="008345D9"/>
    <w:rsid w:val="00834712"/>
    <w:rsid w:val="00836395"/>
    <w:rsid w:val="0083794E"/>
    <w:rsid w:val="00841ADF"/>
    <w:rsid w:val="008436A1"/>
    <w:rsid w:val="00844BF8"/>
    <w:rsid w:val="00845465"/>
    <w:rsid w:val="00850253"/>
    <w:rsid w:val="0085084D"/>
    <w:rsid w:val="00850C1A"/>
    <w:rsid w:val="00851549"/>
    <w:rsid w:val="008527F7"/>
    <w:rsid w:val="00853599"/>
    <w:rsid w:val="0085526C"/>
    <w:rsid w:val="00855F13"/>
    <w:rsid w:val="00855F9C"/>
    <w:rsid w:val="00860D62"/>
    <w:rsid w:val="00860DCA"/>
    <w:rsid w:val="00860ED0"/>
    <w:rsid w:val="00862398"/>
    <w:rsid w:val="008716A9"/>
    <w:rsid w:val="00872086"/>
    <w:rsid w:val="00872567"/>
    <w:rsid w:val="00872D53"/>
    <w:rsid w:val="00874304"/>
    <w:rsid w:val="00876302"/>
    <w:rsid w:val="00876D07"/>
    <w:rsid w:val="0088068B"/>
    <w:rsid w:val="00880F87"/>
    <w:rsid w:val="00882F53"/>
    <w:rsid w:val="00883FC3"/>
    <w:rsid w:val="00884643"/>
    <w:rsid w:val="008914F4"/>
    <w:rsid w:val="008915D4"/>
    <w:rsid w:val="00892C4B"/>
    <w:rsid w:val="00894154"/>
    <w:rsid w:val="008949A4"/>
    <w:rsid w:val="00894A13"/>
    <w:rsid w:val="00894D04"/>
    <w:rsid w:val="0089784A"/>
    <w:rsid w:val="008A0FAB"/>
    <w:rsid w:val="008A4206"/>
    <w:rsid w:val="008A7165"/>
    <w:rsid w:val="008B0F39"/>
    <w:rsid w:val="008B7691"/>
    <w:rsid w:val="008B7EB3"/>
    <w:rsid w:val="008C0A99"/>
    <w:rsid w:val="008C0BA4"/>
    <w:rsid w:val="008C0F92"/>
    <w:rsid w:val="008C1152"/>
    <w:rsid w:val="008C1D30"/>
    <w:rsid w:val="008C2E5D"/>
    <w:rsid w:val="008C3F0D"/>
    <w:rsid w:val="008C533B"/>
    <w:rsid w:val="008C59F2"/>
    <w:rsid w:val="008C5C7F"/>
    <w:rsid w:val="008C5D84"/>
    <w:rsid w:val="008C6814"/>
    <w:rsid w:val="008C6B54"/>
    <w:rsid w:val="008C7118"/>
    <w:rsid w:val="008D0690"/>
    <w:rsid w:val="008D0CD3"/>
    <w:rsid w:val="008D4761"/>
    <w:rsid w:val="008D5511"/>
    <w:rsid w:val="008D55CF"/>
    <w:rsid w:val="008D6412"/>
    <w:rsid w:val="008D794A"/>
    <w:rsid w:val="008D79BF"/>
    <w:rsid w:val="008E234B"/>
    <w:rsid w:val="008E2E50"/>
    <w:rsid w:val="008E3276"/>
    <w:rsid w:val="008E5ACE"/>
    <w:rsid w:val="008E6D63"/>
    <w:rsid w:val="008F0074"/>
    <w:rsid w:val="008F3070"/>
    <w:rsid w:val="008F4870"/>
    <w:rsid w:val="0090349D"/>
    <w:rsid w:val="00903923"/>
    <w:rsid w:val="00905C72"/>
    <w:rsid w:val="00907574"/>
    <w:rsid w:val="00910D00"/>
    <w:rsid w:val="00911016"/>
    <w:rsid w:val="009121F1"/>
    <w:rsid w:val="00912F96"/>
    <w:rsid w:val="009130AB"/>
    <w:rsid w:val="00920D89"/>
    <w:rsid w:val="0092248A"/>
    <w:rsid w:val="0092660A"/>
    <w:rsid w:val="00935267"/>
    <w:rsid w:val="009358AC"/>
    <w:rsid w:val="00936EF2"/>
    <w:rsid w:val="00937457"/>
    <w:rsid w:val="00937DD1"/>
    <w:rsid w:val="009404B2"/>
    <w:rsid w:val="00942AB2"/>
    <w:rsid w:val="009503B3"/>
    <w:rsid w:val="00951C50"/>
    <w:rsid w:val="009530B1"/>
    <w:rsid w:val="009534B6"/>
    <w:rsid w:val="00955270"/>
    <w:rsid w:val="00955A3A"/>
    <w:rsid w:val="00955C57"/>
    <w:rsid w:val="00956327"/>
    <w:rsid w:val="00961C75"/>
    <w:rsid w:val="00962236"/>
    <w:rsid w:val="0096262C"/>
    <w:rsid w:val="0096445D"/>
    <w:rsid w:val="00964DDF"/>
    <w:rsid w:val="00971B43"/>
    <w:rsid w:val="00972C0E"/>
    <w:rsid w:val="00973FB1"/>
    <w:rsid w:val="00974328"/>
    <w:rsid w:val="00974B31"/>
    <w:rsid w:val="00976F0E"/>
    <w:rsid w:val="009777A7"/>
    <w:rsid w:val="009813F8"/>
    <w:rsid w:val="0098486B"/>
    <w:rsid w:val="00986047"/>
    <w:rsid w:val="009867AD"/>
    <w:rsid w:val="00986E5E"/>
    <w:rsid w:val="009903F3"/>
    <w:rsid w:val="00996EFF"/>
    <w:rsid w:val="00997ED3"/>
    <w:rsid w:val="009A00F4"/>
    <w:rsid w:val="009A1403"/>
    <w:rsid w:val="009A1CF3"/>
    <w:rsid w:val="009A2336"/>
    <w:rsid w:val="009A401B"/>
    <w:rsid w:val="009A667B"/>
    <w:rsid w:val="009A7B26"/>
    <w:rsid w:val="009B051B"/>
    <w:rsid w:val="009B293E"/>
    <w:rsid w:val="009B2E5F"/>
    <w:rsid w:val="009B38D1"/>
    <w:rsid w:val="009B6E05"/>
    <w:rsid w:val="009B7463"/>
    <w:rsid w:val="009C2EA3"/>
    <w:rsid w:val="009C47A7"/>
    <w:rsid w:val="009C6C9D"/>
    <w:rsid w:val="009C7878"/>
    <w:rsid w:val="009D6EA0"/>
    <w:rsid w:val="009D7CA3"/>
    <w:rsid w:val="009E1BDC"/>
    <w:rsid w:val="009E1D13"/>
    <w:rsid w:val="009E4261"/>
    <w:rsid w:val="009E4465"/>
    <w:rsid w:val="009E4BD0"/>
    <w:rsid w:val="009E7D1E"/>
    <w:rsid w:val="009F5F81"/>
    <w:rsid w:val="009F7441"/>
    <w:rsid w:val="009F76DF"/>
    <w:rsid w:val="00A003AF"/>
    <w:rsid w:val="00A05942"/>
    <w:rsid w:val="00A10127"/>
    <w:rsid w:val="00A10781"/>
    <w:rsid w:val="00A10C4F"/>
    <w:rsid w:val="00A10D96"/>
    <w:rsid w:val="00A133F6"/>
    <w:rsid w:val="00A14097"/>
    <w:rsid w:val="00A141DF"/>
    <w:rsid w:val="00A1452F"/>
    <w:rsid w:val="00A14AB5"/>
    <w:rsid w:val="00A15862"/>
    <w:rsid w:val="00A165CF"/>
    <w:rsid w:val="00A2170E"/>
    <w:rsid w:val="00A21E50"/>
    <w:rsid w:val="00A22827"/>
    <w:rsid w:val="00A23D5B"/>
    <w:rsid w:val="00A243B2"/>
    <w:rsid w:val="00A25631"/>
    <w:rsid w:val="00A27060"/>
    <w:rsid w:val="00A272AE"/>
    <w:rsid w:val="00A278E4"/>
    <w:rsid w:val="00A27EB9"/>
    <w:rsid w:val="00A30661"/>
    <w:rsid w:val="00A30E8E"/>
    <w:rsid w:val="00A31B07"/>
    <w:rsid w:val="00A34A42"/>
    <w:rsid w:val="00A37F43"/>
    <w:rsid w:val="00A40DEF"/>
    <w:rsid w:val="00A42282"/>
    <w:rsid w:val="00A43B24"/>
    <w:rsid w:val="00A43C9C"/>
    <w:rsid w:val="00A45637"/>
    <w:rsid w:val="00A4665E"/>
    <w:rsid w:val="00A46776"/>
    <w:rsid w:val="00A46DCA"/>
    <w:rsid w:val="00A500BE"/>
    <w:rsid w:val="00A50538"/>
    <w:rsid w:val="00A50B9B"/>
    <w:rsid w:val="00A50DAB"/>
    <w:rsid w:val="00A51621"/>
    <w:rsid w:val="00A5217B"/>
    <w:rsid w:val="00A5269F"/>
    <w:rsid w:val="00A530C7"/>
    <w:rsid w:val="00A55A50"/>
    <w:rsid w:val="00A57568"/>
    <w:rsid w:val="00A57A15"/>
    <w:rsid w:val="00A57A21"/>
    <w:rsid w:val="00A57FAB"/>
    <w:rsid w:val="00A60832"/>
    <w:rsid w:val="00A6143E"/>
    <w:rsid w:val="00A62BE5"/>
    <w:rsid w:val="00A648DF"/>
    <w:rsid w:val="00A655BC"/>
    <w:rsid w:val="00A67477"/>
    <w:rsid w:val="00A6769A"/>
    <w:rsid w:val="00A678D5"/>
    <w:rsid w:val="00A7007F"/>
    <w:rsid w:val="00A70F9C"/>
    <w:rsid w:val="00A73482"/>
    <w:rsid w:val="00A743DD"/>
    <w:rsid w:val="00A77463"/>
    <w:rsid w:val="00A77B9F"/>
    <w:rsid w:val="00A83518"/>
    <w:rsid w:val="00A84FCC"/>
    <w:rsid w:val="00A853A0"/>
    <w:rsid w:val="00A87C8D"/>
    <w:rsid w:val="00A9073A"/>
    <w:rsid w:val="00A93811"/>
    <w:rsid w:val="00A93F36"/>
    <w:rsid w:val="00A94420"/>
    <w:rsid w:val="00A94934"/>
    <w:rsid w:val="00A95551"/>
    <w:rsid w:val="00A95CEB"/>
    <w:rsid w:val="00A97EC2"/>
    <w:rsid w:val="00AA1058"/>
    <w:rsid w:val="00AA11E4"/>
    <w:rsid w:val="00AA3B64"/>
    <w:rsid w:val="00AA3CC2"/>
    <w:rsid w:val="00AA5B67"/>
    <w:rsid w:val="00AA6796"/>
    <w:rsid w:val="00AB0126"/>
    <w:rsid w:val="00AB041A"/>
    <w:rsid w:val="00AB14F1"/>
    <w:rsid w:val="00AB2591"/>
    <w:rsid w:val="00AB4F91"/>
    <w:rsid w:val="00AB67A2"/>
    <w:rsid w:val="00AC0449"/>
    <w:rsid w:val="00AC1517"/>
    <w:rsid w:val="00AC241E"/>
    <w:rsid w:val="00AC263F"/>
    <w:rsid w:val="00AC4084"/>
    <w:rsid w:val="00AC4F40"/>
    <w:rsid w:val="00AC544D"/>
    <w:rsid w:val="00AC585B"/>
    <w:rsid w:val="00AC6B14"/>
    <w:rsid w:val="00AD17AD"/>
    <w:rsid w:val="00AD1846"/>
    <w:rsid w:val="00AD397E"/>
    <w:rsid w:val="00AE13D3"/>
    <w:rsid w:val="00AE24DC"/>
    <w:rsid w:val="00AE4C1A"/>
    <w:rsid w:val="00AE63B7"/>
    <w:rsid w:val="00AE7E7C"/>
    <w:rsid w:val="00AE7FD9"/>
    <w:rsid w:val="00AF2D49"/>
    <w:rsid w:val="00AF4002"/>
    <w:rsid w:val="00AF44BD"/>
    <w:rsid w:val="00AF4DA8"/>
    <w:rsid w:val="00AF57D3"/>
    <w:rsid w:val="00AF62D9"/>
    <w:rsid w:val="00AF7493"/>
    <w:rsid w:val="00B00A14"/>
    <w:rsid w:val="00B01D55"/>
    <w:rsid w:val="00B04781"/>
    <w:rsid w:val="00B0481F"/>
    <w:rsid w:val="00B06194"/>
    <w:rsid w:val="00B0638F"/>
    <w:rsid w:val="00B06FDC"/>
    <w:rsid w:val="00B074C1"/>
    <w:rsid w:val="00B1184E"/>
    <w:rsid w:val="00B131FC"/>
    <w:rsid w:val="00B14847"/>
    <w:rsid w:val="00B1642C"/>
    <w:rsid w:val="00B16DF9"/>
    <w:rsid w:val="00B20265"/>
    <w:rsid w:val="00B22819"/>
    <w:rsid w:val="00B25886"/>
    <w:rsid w:val="00B27405"/>
    <w:rsid w:val="00B3028D"/>
    <w:rsid w:val="00B30578"/>
    <w:rsid w:val="00B3161F"/>
    <w:rsid w:val="00B3449D"/>
    <w:rsid w:val="00B35DFF"/>
    <w:rsid w:val="00B41C44"/>
    <w:rsid w:val="00B4498F"/>
    <w:rsid w:val="00B44C7A"/>
    <w:rsid w:val="00B45DD0"/>
    <w:rsid w:val="00B4681B"/>
    <w:rsid w:val="00B50B91"/>
    <w:rsid w:val="00B53922"/>
    <w:rsid w:val="00B53F92"/>
    <w:rsid w:val="00B55376"/>
    <w:rsid w:val="00B55D4E"/>
    <w:rsid w:val="00B57F3D"/>
    <w:rsid w:val="00B60B33"/>
    <w:rsid w:val="00B60F28"/>
    <w:rsid w:val="00B6175D"/>
    <w:rsid w:val="00B63872"/>
    <w:rsid w:val="00B63C34"/>
    <w:rsid w:val="00B647C9"/>
    <w:rsid w:val="00B66166"/>
    <w:rsid w:val="00B66CF0"/>
    <w:rsid w:val="00B6792A"/>
    <w:rsid w:val="00B67954"/>
    <w:rsid w:val="00B703A4"/>
    <w:rsid w:val="00B70D2C"/>
    <w:rsid w:val="00B7168A"/>
    <w:rsid w:val="00B71AE7"/>
    <w:rsid w:val="00B73BD7"/>
    <w:rsid w:val="00B74AE6"/>
    <w:rsid w:val="00B7528B"/>
    <w:rsid w:val="00B75C37"/>
    <w:rsid w:val="00B76F02"/>
    <w:rsid w:val="00B77EA2"/>
    <w:rsid w:val="00B77EA7"/>
    <w:rsid w:val="00B77EC0"/>
    <w:rsid w:val="00B85BAA"/>
    <w:rsid w:val="00B85C59"/>
    <w:rsid w:val="00B87664"/>
    <w:rsid w:val="00B87964"/>
    <w:rsid w:val="00B92E15"/>
    <w:rsid w:val="00B9322E"/>
    <w:rsid w:val="00B943E2"/>
    <w:rsid w:val="00B976FD"/>
    <w:rsid w:val="00BA02A1"/>
    <w:rsid w:val="00BA1A94"/>
    <w:rsid w:val="00BA1E02"/>
    <w:rsid w:val="00BA4E35"/>
    <w:rsid w:val="00BA63B3"/>
    <w:rsid w:val="00BB0447"/>
    <w:rsid w:val="00BB0CB4"/>
    <w:rsid w:val="00BB24E0"/>
    <w:rsid w:val="00BB549C"/>
    <w:rsid w:val="00BB552E"/>
    <w:rsid w:val="00BB571B"/>
    <w:rsid w:val="00BC1101"/>
    <w:rsid w:val="00BC2A1C"/>
    <w:rsid w:val="00BC3E0D"/>
    <w:rsid w:val="00BC3F04"/>
    <w:rsid w:val="00BC5160"/>
    <w:rsid w:val="00BC5770"/>
    <w:rsid w:val="00BD0597"/>
    <w:rsid w:val="00BD1F80"/>
    <w:rsid w:val="00BD6B85"/>
    <w:rsid w:val="00BE08E4"/>
    <w:rsid w:val="00BE15F4"/>
    <w:rsid w:val="00BE409B"/>
    <w:rsid w:val="00BE40C2"/>
    <w:rsid w:val="00BE5DD3"/>
    <w:rsid w:val="00BF01E4"/>
    <w:rsid w:val="00BF4A16"/>
    <w:rsid w:val="00BF59DF"/>
    <w:rsid w:val="00BF6EBF"/>
    <w:rsid w:val="00C00200"/>
    <w:rsid w:val="00C005F4"/>
    <w:rsid w:val="00C011D9"/>
    <w:rsid w:val="00C0242D"/>
    <w:rsid w:val="00C05622"/>
    <w:rsid w:val="00C062D3"/>
    <w:rsid w:val="00C06702"/>
    <w:rsid w:val="00C0714B"/>
    <w:rsid w:val="00C14EA0"/>
    <w:rsid w:val="00C1722A"/>
    <w:rsid w:val="00C175DC"/>
    <w:rsid w:val="00C2138B"/>
    <w:rsid w:val="00C25ABF"/>
    <w:rsid w:val="00C25DDE"/>
    <w:rsid w:val="00C32FEE"/>
    <w:rsid w:val="00C3346E"/>
    <w:rsid w:val="00C33D3D"/>
    <w:rsid w:val="00C3489F"/>
    <w:rsid w:val="00C34BCC"/>
    <w:rsid w:val="00C3527E"/>
    <w:rsid w:val="00C352A4"/>
    <w:rsid w:val="00C3697A"/>
    <w:rsid w:val="00C37E6D"/>
    <w:rsid w:val="00C40588"/>
    <w:rsid w:val="00C4249F"/>
    <w:rsid w:val="00C42CE8"/>
    <w:rsid w:val="00C46374"/>
    <w:rsid w:val="00C4712A"/>
    <w:rsid w:val="00C47388"/>
    <w:rsid w:val="00C4756B"/>
    <w:rsid w:val="00C475A5"/>
    <w:rsid w:val="00C50A6E"/>
    <w:rsid w:val="00C51632"/>
    <w:rsid w:val="00C54AC2"/>
    <w:rsid w:val="00C56DCB"/>
    <w:rsid w:val="00C56EEF"/>
    <w:rsid w:val="00C57140"/>
    <w:rsid w:val="00C65C73"/>
    <w:rsid w:val="00C66FB2"/>
    <w:rsid w:val="00C66FC9"/>
    <w:rsid w:val="00C670E4"/>
    <w:rsid w:val="00C679E8"/>
    <w:rsid w:val="00C7006F"/>
    <w:rsid w:val="00C710A1"/>
    <w:rsid w:val="00C7395A"/>
    <w:rsid w:val="00C747FC"/>
    <w:rsid w:val="00C75764"/>
    <w:rsid w:val="00C76A2A"/>
    <w:rsid w:val="00C80A29"/>
    <w:rsid w:val="00C8230D"/>
    <w:rsid w:val="00C8353C"/>
    <w:rsid w:val="00C836AC"/>
    <w:rsid w:val="00C83BDF"/>
    <w:rsid w:val="00C86196"/>
    <w:rsid w:val="00C86274"/>
    <w:rsid w:val="00C91A11"/>
    <w:rsid w:val="00C9410E"/>
    <w:rsid w:val="00C9424B"/>
    <w:rsid w:val="00C958B5"/>
    <w:rsid w:val="00CA0FB3"/>
    <w:rsid w:val="00CA14C3"/>
    <w:rsid w:val="00CA2C01"/>
    <w:rsid w:val="00CA2C6D"/>
    <w:rsid w:val="00CA4854"/>
    <w:rsid w:val="00CA633C"/>
    <w:rsid w:val="00CA6BE9"/>
    <w:rsid w:val="00CA76BF"/>
    <w:rsid w:val="00CB14C5"/>
    <w:rsid w:val="00CB1B8D"/>
    <w:rsid w:val="00CB23D5"/>
    <w:rsid w:val="00CB2D98"/>
    <w:rsid w:val="00CB4B4F"/>
    <w:rsid w:val="00CB5C0E"/>
    <w:rsid w:val="00CC02DE"/>
    <w:rsid w:val="00CC289F"/>
    <w:rsid w:val="00CC42A0"/>
    <w:rsid w:val="00CC6707"/>
    <w:rsid w:val="00CC6930"/>
    <w:rsid w:val="00CC73B5"/>
    <w:rsid w:val="00CD00C2"/>
    <w:rsid w:val="00CD11D0"/>
    <w:rsid w:val="00CD1C4D"/>
    <w:rsid w:val="00CD332C"/>
    <w:rsid w:val="00CD3E25"/>
    <w:rsid w:val="00CD4283"/>
    <w:rsid w:val="00CD47DA"/>
    <w:rsid w:val="00CE091B"/>
    <w:rsid w:val="00CE1D98"/>
    <w:rsid w:val="00CE217A"/>
    <w:rsid w:val="00CE242A"/>
    <w:rsid w:val="00CE2DA0"/>
    <w:rsid w:val="00CE2F54"/>
    <w:rsid w:val="00CE3FF2"/>
    <w:rsid w:val="00CE640C"/>
    <w:rsid w:val="00CF08F3"/>
    <w:rsid w:val="00CF0F23"/>
    <w:rsid w:val="00CF1FDD"/>
    <w:rsid w:val="00CF5803"/>
    <w:rsid w:val="00D01214"/>
    <w:rsid w:val="00D01C85"/>
    <w:rsid w:val="00D04552"/>
    <w:rsid w:val="00D047A6"/>
    <w:rsid w:val="00D06F63"/>
    <w:rsid w:val="00D07B39"/>
    <w:rsid w:val="00D12E01"/>
    <w:rsid w:val="00D12F17"/>
    <w:rsid w:val="00D13249"/>
    <w:rsid w:val="00D13396"/>
    <w:rsid w:val="00D137D8"/>
    <w:rsid w:val="00D15DBF"/>
    <w:rsid w:val="00D17893"/>
    <w:rsid w:val="00D22949"/>
    <w:rsid w:val="00D251B5"/>
    <w:rsid w:val="00D25DB7"/>
    <w:rsid w:val="00D30E47"/>
    <w:rsid w:val="00D30EDC"/>
    <w:rsid w:val="00D3315B"/>
    <w:rsid w:val="00D342CF"/>
    <w:rsid w:val="00D34CF9"/>
    <w:rsid w:val="00D36A0D"/>
    <w:rsid w:val="00D376E0"/>
    <w:rsid w:val="00D407A8"/>
    <w:rsid w:val="00D42CC6"/>
    <w:rsid w:val="00D46DD6"/>
    <w:rsid w:val="00D50294"/>
    <w:rsid w:val="00D50B19"/>
    <w:rsid w:val="00D54338"/>
    <w:rsid w:val="00D547C2"/>
    <w:rsid w:val="00D56B4E"/>
    <w:rsid w:val="00D609B8"/>
    <w:rsid w:val="00D623B0"/>
    <w:rsid w:val="00D62557"/>
    <w:rsid w:val="00D62BEB"/>
    <w:rsid w:val="00D6375F"/>
    <w:rsid w:val="00D637C8"/>
    <w:rsid w:val="00D63C8E"/>
    <w:rsid w:val="00D647D2"/>
    <w:rsid w:val="00D712B1"/>
    <w:rsid w:val="00D72F81"/>
    <w:rsid w:val="00D73C32"/>
    <w:rsid w:val="00D75DEB"/>
    <w:rsid w:val="00D77CA1"/>
    <w:rsid w:val="00D80962"/>
    <w:rsid w:val="00D837FB"/>
    <w:rsid w:val="00D865BF"/>
    <w:rsid w:val="00D868FA"/>
    <w:rsid w:val="00D901E0"/>
    <w:rsid w:val="00D90A66"/>
    <w:rsid w:val="00D913F5"/>
    <w:rsid w:val="00D96BFD"/>
    <w:rsid w:val="00DA043C"/>
    <w:rsid w:val="00DA092F"/>
    <w:rsid w:val="00DA1F3F"/>
    <w:rsid w:val="00DA2487"/>
    <w:rsid w:val="00DA2B27"/>
    <w:rsid w:val="00DA2D26"/>
    <w:rsid w:val="00DA3713"/>
    <w:rsid w:val="00DA58D8"/>
    <w:rsid w:val="00DB3A79"/>
    <w:rsid w:val="00DB49BA"/>
    <w:rsid w:val="00DB65C8"/>
    <w:rsid w:val="00DB6F49"/>
    <w:rsid w:val="00DC16A9"/>
    <w:rsid w:val="00DC1B16"/>
    <w:rsid w:val="00DC2141"/>
    <w:rsid w:val="00DC4B3D"/>
    <w:rsid w:val="00DC58AC"/>
    <w:rsid w:val="00DC5E5A"/>
    <w:rsid w:val="00DD2A56"/>
    <w:rsid w:val="00DD3034"/>
    <w:rsid w:val="00DD40D0"/>
    <w:rsid w:val="00DD71C4"/>
    <w:rsid w:val="00DD7A51"/>
    <w:rsid w:val="00DE13D0"/>
    <w:rsid w:val="00DE54D3"/>
    <w:rsid w:val="00DE5CC6"/>
    <w:rsid w:val="00DE65BD"/>
    <w:rsid w:val="00DE66FA"/>
    <w:rsid w:val="00DE6C34"/>
    <w:rsid w:val="00DF1B66"/>
    <w:rsid w:val="00DF2EE4"/>
    <w:rsid w:val="00DF3EF8"/>
    <w:rsid w:val="00DF5092"/>
    <w:rsid w:val="00E0102C"/>
    <w:rsid w:val="00E01429"/>
    <w:rsid w:val="00E0164C"/>
    <w:rsid w:val="00E0442F"/>
    <w:rsid w:val="00E04FFC"/>
    <w:rsid w:val="00E051D3"/>
    <w:rsid w:val="00E07ED0"/>
    <w:rsid w:val="00E10DC2"/>
    <w:rsid w:val="00E120CE"/>
    <w:rsid w:val="00E127F8"/>
    <w:rsid w:val="00E135F9"/>
    <w:rsid w:val="00E1372E"/>
    <w:rsid w:val="00E13E36"/>
    <w:rsid w:val="00E16E27"/>
    <w:rsid w:val="00E207A5"/>
    <w:rsid w:val="00E21E18"/>
    <w:rsid w:val="00E23788"/>
    <w:rsid w:val="00E30774"/>
    <w:rsid w:val="00E33964"/>
    <w:rsid w:val="00E348F4"/>
    <w:rsid w:val="00E362A5"/>
    <w:rsid w:val="00E4367B"/>
    <w:rsid w:val="00E44041"/>
    <w:rsid w:val="00E52220"/>
    <w:rsid w:val="00E5226B"/>
    <w:rsid w:val="00E5386E"/>
    <w:rsid w:val="00E55586"/>
    <w:rsid w:val="00E561DC"/>
    <w:rsid w:val="00E63274"/>
    <w:rsid w:val="00E64303"/>
    <w:rsid w:val="00E65619"/>
    <w:rsid w:val="00E67420"/>
    <w:rsid w:val="00E71860"/>
    <w:rsid w:val="00E72BCF"/>
    <w:rsid w:val="00E7438F"/>
    <w:rsid w:val="00E75231"/>
    <w:rsid w:val="00E82322"/>
    <w:rsid w:val="00E879FD"/>
    <w:rsid w:val="00E90EC3"/>
    <w:rsid w:val="00E92506"/>
    <w:rsid w:val="00E928C1"/>
    <w:rsid w:val="00E954A4"/>
    <w:rsid w:val="00E95894"/>
    <w:rsid w:val="00E96800"/>
    <w:rsid w:val="00E9706B"/>
    <w:rsid w:val="00EA10B8"/>
    <w:rsid w:val="00EA2EEB"/>
    <w:rsid w:val="00EA4E4B"/>
    <w:rsid w:val="00EA68B3"/>
    <w:rsid w:val="00EA6BCD"/>
    <w:rsid w:val="00EA7A7F"/>
    <w:rsid w:val="00EB08FD"/>
    <w:rsid w:val="00EB4EAF"/>
    <w:rsid w:val="00EB67B7"/>
    <w:rsid w:val="00EC08C0"/>
    <w:rsid w:val="00EC267C"/>
    <w:rsid w:val="00EC27E3"/>
    <w:rsid w:val="00EC2C2E"/>
    <w:rsid w:val="00EC353D"/>
    <w:rsid w:val="00EC50C8"/>
    <w:rsid w:val="00EC51E3"/>
    <w:rsid w:val="00EC59A7"/>
    <w:rsid w:val="00EC70E4"/>
    <w:rsid w:val="00ED1081"/>
    <w:rsid w:val="00ED39F1"/>
    <w:rsid w:val="00ED4B81"/>
    <w:rsid w:val="00ED5086"/>
    <w:rsid w:val="00ED580E"/>
    <w:rsid w:val="00ED6625"/>
    <w:rsid w:val="00EE1426"/>
    <w:rsid w:val="00EE1C3E"/>
    <w:rsid w:val="00EE243E"/>
    <w:rsid w:val="00EE3484"/>
    <w:rsid w:val="00EE3E70"/>
    <w:rsid w:val="00EE44AD"/>
    <w:rsid w:val="00EE463C"/>
    <w:rsid w:val="00EE553F"/>
    <w:rsid w:val="00EE5BC3"/>
    <w:rsid w:val="00EE6642"/>
    <w:rsid w:val="00EF0B57"/>
    <w:rsid w:val="00EF208F"/>
    <w:rsid w:val="00EF21B2"/>
    <w:rsid w:val="00EF28C8"/>
    <w:rsid w:val="00EF4458"/>
    <w:rsid w:val="00EF4F08"/>
    <w:rsid w:val="00EF5E74"/>
    <w:rsid w:val="00EF65E0"/>
    <w:rsid w:val="00EF759C"/>
    <w:rsid w:val="00F004B0"/>
    <w:rsid w:val="00F00CD3"/>
    <w:rsid w:val="00F066CD"/>
    <w:rsid w:val="00F0686F"/>
    <w:rsid w:val="00F0772C"/>
    <w:rsid w:val="00F07AA8"/>
    <w:rsid w:val="00F10798"/>
    <w:rsid w:val="00F10BA3"/>
    <w:rsid w:val="00F10D41"/>
    <w:rsid w:val="00F11092"/>
    <w:rsid w:val="00F1311F"/>
    <w:rsid w:val="00F13290"/>
    <w:rsid w:val="00F171D8"/>
    <w:rsid w:val="00F20AB2"/>
    <w:rsid w:val="00F21159"/>
    <w:rsid w:val="00F228F5"/>
    <w:rsid w:val="00F2301F"/>
    <w:rsid w:val="00F23D77"/>
    <w:rsid w:val="00F23F43"/>
    <w:rsid w:val="00F3053F"/>
    <w:rsid w:val="00F306FA"/>
    <w:rsid w:val="00F320E6"/>
    <w:rsid w:val="00F33251"/>
    <w:rsid w:val="00F3400F"/>
    <w:rsid w:val="00F344EF"/>
    <w:rsid w:val="00F34B91"/>
    <w:rsid w:val="00F34F9E"/>
    <w:rsid w:val="00F35380"/>
    <w:rsid w:val="00F4288F"/>
    <w:rsid w:val="00F4349C"/>
    <w:rsid w:val="00F43E17"/>
    <w:rsid w:val="00F46BD8"/>
    <w:rsid w:val="00F51150"/>
    <w:rsid w:val="00F51A68"/>
    <w:rsid w:val="00F5263E"/>
    <w:rsid w:val="00F55D76"/>
    <w:rsid w:val="00F575A0"/>
    <w:rsid w:val="00F6336A"/>
    <w:rsid w:val="00F712F9"/>
    <w:rsid w:val="00F71EC1"/>
    <w:rsid w:val="00F725C4"/>
    <w:rsid w:val="00F733A6"/>
    <w:rsid w:val="00F73960"/>
    <w:rsid w:val="00F73C33"/>
    <w:rsid w:val="00F75CFB"/>
    <w:rsid w:val="00F76DD7"/>
    <w:rsid w:val="00F7713D"/>
    <w:rsid w:val="00F77BAC"/>
    <w:rsid w:val="00F87455"/>
    <w:rsid w:val="00F909F8"/>
    <w:rsid w:val="00F90D77"/>
    <w:rsid w:val="00F90E33"/>
    <w:rsid w:val="00F92700"/>
    <w:rsid w:val="00F93F5D"/>
    <w:rsid w:val="00F95B28"/>
    <w:rsid w:val="00F95C2D"/>
    <w:rsid w:val="00F96E41"/>
    <w:rsid w:val="00F971C8"/>
    <w:rsid w:val="00F97782"/>
    <w:rsid w:val="00F979F9"/>
    <w:rsid w:val="00FA0344"/>
    <w:rsid w:val="00FA1398"/>
    <w:rsid w:val="00FA2603"/>
    <w:rsid w:val="00FA40FA"/>
    <w:rsid w:val="00FA5DD2"/>
    <w:rsid w:val="00FA6E62"/>
    <w:rsid w:val="00FB1270"/>
    <w:rsid w:val="00FB4AEE"/>
    <w:rsid w:val="00FB5A94"/>
    <w:rsid w:val="00FB65B6"/>
    <w:rsid w:val="00FC4A37"/>
    <w:rsid w:val="00FC5FA8"/>
    <w:rsid w:val="00FD0468"/>
    <w:rsid w:val="00FD089E"/>
    <w:rsid w:val="00FD4CBF"/>
    <w:rsid w:val="00FD6CC5"/>
    <w:rsid w:val="00FD7F98"/>
    <w:rsid w:val="00FE2447"/>
    <w:rsid w:val="00FE2982"/>
    <w:rsid w:val="00FE2AF9"/>
    <w:rsid w:val="00FE635C"/>
    <w:rsid w:val="00FE6B70"/>
    <w:rsid w:val="00FE6E72"/>
    <w:rsid w:val="00FF2D74"/>
    <w:rsid w:val="00FF6190"/>
    <w:rsid w:val="00FF7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14042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66FC9"/>
    <w:pPr>
      <w:keepNext/>
      <w:spacing w:after="0" w:line="240" w:lineRule="auto"/>
      <w:jc w:val="both"/>
      <w:outlineLvl w:val="0"/>
    </w:pPr>
    <w:rPr>
      <w:rFonts w:ascii="VNI-Times" w:eastAsia="Times New Roman" w:hAnsi="VNI-Times" w:cs="Times New Roman"/>
      <w:b/>
      <w:color w:val="0000FF"/>
      <w:sz w:val="24"/>
      <w:szCs w:val="20"/>
    </w:rPr>
  </w:style>
  <w:style w:type="paragraph" w:styleId="Heading2">
    <w:name w:val="heading 2"/>
    <w:basedOn w:val="Normal"/>
    <w:next w:val="Normal"/>
    <w:link w:val="Heading2Char"/>
    <w:uiPriority w:val="9"/>
    <w:unhideWhenUsed/>
    <w:qFormat/>
    <w:rsid w:val="00DA2D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6FC9"/>
    <w:rPr>
      <w:rFonts w:ascii="VNI-Times" w:eastAsia="Times New Roman" w:hAnsi="VNI-Times" w:cs="Times New Roman"/>
      <w:b/>
      <w:color w:val="0000FF"/>
      <w:sz w:val="24"/>
      <w:szCs w:val="20"/>
    </w:rPr>
  </w:style>
  <w:style w:type="paragraph" w:customStyle="1" w:styleId="khoan">
    <w:name w:val="khoan"/>
    <w:basedOn w:val="Normal"/>
    <w:autoRedefine/>
    <w:rsid w:val="00C66FC9"/>
    <w:pPr>
      <w:numPr>
        <w:numId w:val="3"/>
      </w:numPr>
      <w:tabs>
        <w:tab w:val="left" w:pos="851"/>
      </w:tabs>
      <w:spacing w:before="120" w:after="0" w:line="240" w:lineRule="auto"/>
      <w:ind w:left="0" w:firstLine="567"/>
      <w:jc w:val="both"/>
    </w:pPr>
    <w:rPr>
      <w:rFonts w:eastAsia="Times New Roman" w:cs="Times New Roman"/>
      <w:spacing w:val="-4"/>
      <w:szCs w:val="28"/>
      <w:lang w:val="pt-BR"/>
    </w:rPr>
  </w:style>
  <w:style w:type="paragraph" w:styleId="Header">
    <w:name w:val="header"/>
    <w:basedOn w:val="Normal"/>
    <w:link w:val="HeaderChar"/>
    <w:uiPriority w:val="99"/>
    <w:unhideWhenUsed/>
    <w:rsid w:val="00C66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FC9"/>
  </w:style>
  <w:style w:type="paragraph" w:styleId="Footer">
    <w:name w:val="footer"/>
    <w:basedOn w:val="Normal"/>
    <w:link w:val="FooterChar"/>
    <w:uiPriority w:val="99"/>
    <w:unhideWhenUsed/>
    <w:rsid w:val="00C66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FC9"/>
  </w:style>
  <w:style w:type="paragraph" w:styleId="ListParagraph">
    <w:name w:val="List Paragraph"/>
    <w:basedOn w:val="Normal"/>
    <w:uiPriority w:val="34"/>
    <w:qFormat/>
    <w:rsid w:val="00F77BAC"/>
    <w:pPr>
      <w:ind w:left="720"/>
      <w:contextualSpacing/>
    </w:pPr>
  </w:style>
  <w:style w:type="paragraph" w:customStyle="1" w:styleId="CharCharCharCharCharCharCharCharChar1Char">
    <w:name w:val="Char Char Char Char Char Char Char Char Char1 Char"/>
    <w:basedOn w:val="Normal"/>
    <w:next w:val="Normal"/>
    <w:autoRedefine/>
    <w:semiHidden/>
    <w:rsid w:val="0092660A"/>
    <w:pPr>
      <w:spacing w:before="120" w:after="120" w:line="312" w:lineRule="auto"/>
    </w:pPr>
    <w:rPr>
      <w:rFonts w:eastAsia="Times New Roman" w:cs="Times New Roman"/>
    </w:rPr>
  </w:style>
  <w:style w:type="character" w:styleId="CommentReference">
    <w:name w:val="annotation reference"/>
    <w:basedOn w:val="DefaultParagraphFont"/>
    <w:uiPriority w:val="99"/>
    <w:semiHidden/>
    <w:unhideWhenUsed/>
    <w:rsid w:val="00484919"/>
    <w:rPr>
      <w:sz w:val="16"/>
      <w:szCs w:val="16"/>
    </w:rPr>
  </w:style>
  <w:style w:type="paragraph" w:styleId="CommentText">
    <w:name w:val="annotation text"/>
    <w:basedOn w:val="Normal"/>
    <w:link w:val="CommentTextChar"/>
    <w:uiPriority w:val="99"/>
    <w:semiHidden/>
    <w:unhideWhenUsed/>
    <w:rsid w:val="00484919"/>
    <w:pPr>
      <w:spacing w:line="240" w:lineRule="auto"/>
    </w:pPr>
    <w:rPr>
      <w:sz w:val="20"/>
      <w:szCs w:val="20"/>
    </w:rPr>
  </w:style>
  <w:style w:type="character" w:customStyle="1" w:styleId="CommentTextChar">
    <w:name w:val="Comment Text Char"/>
    <w:basedOn w:val="DefaultParagraphFont"/>
    <w:link w:val="CommentText"/>
    <w:uiPriority w:val="99"/>
    <w:semiHidden/>
    <w:rsid w:val="00484919"/>
    <w:rPr>
      <w:sz w:val="20"/>
      <w:szCs w:val="20"/>
    </w:rPr>
  </w:style>
  <w:style w:type="paragraph" w:styleId="CommentSubject">
    <w:name w:val="annotation subject"/>
    <w:basedOn w:val="CommentText"/>
    <w:next w:val="CommentText"/>
    <w:link w:val="CommentSubjectChar"/>
    <w:uiPriority w:val="99"/>
    <w:semiHidden/>
    <w:unhideWhenUsed/>
    <w:rsid w:val="00484919"/>
    <w:rPr>
      <w:b/>
      <w:bCs/>
    </w:rPr>
  </w:style>
  <w:style w:type="character" w:customStyle="1" w:styleId="CommentSubjectChar">
    <w:name w:val="Comment Subject Char"/>
    <w:basedOn w:val="CommentTextChar"/>
    <w:link w:val="CommentSubject"/>
    <w:uiPriority w:val="99"/>
    <w:semiHidden/>
    <w:rsid w:val="00484919"/>
    <w:rPr>
      <w:b/>
      <w:bCs/>
      <w:sz w:val="20"/>
      <w:szCs w:val="20"/>
    </w:rPr>
  </w:style>
  <w:style w:type="paragraph" w:styleId="BalloonText">
    <w:name w:val="Balloon Text"/>
    <w:basedOn w:val="Normal"/>
    <w:link w:val="BalloonTextChar"/>
    <w:uiPriority w:val="99"/>
    <w:semiHidden/>
    <w:unhideWhenUsed/>
    <w:rsid w:val="004849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19"/>
    <w:rPr>
      <w:rFonts w:ascii="Segoe UI" w:hAnsi="Segoe UI" w:cs="Segoe UI"/>
      <w:sz w:val="18"/>
      <w:szCs w:val="18"/>
    </w:rPr>
  </w:style>
  <w:style w:type="paragraph" w:styleId="NormalWeb">
    <w:name w:val="Normal (Web)"/>
    <w:basedOn w:val="Normal"/>
    <w:link w:val="NormalWebChar"/>
    <w:uiPriority w:val="99"/>
    <w:rsid w:val="00D42CC6"/>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locked/>
    <w:rsid w:val="00D42CC6"/>
    <w:rPr>
      <w:rFonts w:eastAsia="Times New Roman" w:cs="Times New Roman"/>
      <w:sz w:val="24"/>
      <w:szCs w:val="24"/>
    </w:rPr>
  </w:style>
  <w:style w:type="character" w:customStyle="1" w:styleId="Heading2Char">
    <w:name w:val="Heading 2 Char"/>
    <w:basedOn w:val="DefaultParagraphFont"/>
    <w:link w:val="Heading2"/>
    <w:uiPriority w:val="9"/>
    <w:rsid w:val="00DA2D26"/>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031D97"/>
    <w:pPr>
      <w:spacing w:after="0" w:line="240" w:lineRule="auto"/>
    </w:pPr>
  </w:style>
  <w:style w:type="character" w:styleId="Strong">
    <w:name w:val="Strong"/>
    <w:uiPriority w:val="22"/>
    <w:qFormat/>
    <w:rsid w:val="002E10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66FC9"/>
    <w:pPr>
      <w:keepNext/>
      <w:spacing w:after="0" w:line="240" w:lineRule="auto"/>
      <w:jc w:val="both"/>
      <w:outlineLvl w:val="0"/>
    </w:pPr>
    <w:rPr>
      <w:rFonts w:ascii="VNI-Times" w:eastAsia="Times New Roman" w:hAnsi="VNI-Times" w:cs="Times New Roman"/>
      <w:b/>
      <w:color w:val="0000FF"/>
      <w:sz w:val="24"/>
      <w:szCs w:val="20"/>
    </w:rPr>
  </w:style>
  <w:style w:type="paragraph" w:styleId="Heading2">
    <w:name w:val="heading 2"/>
    <w:basedOn w:val="Normal"/>
    <w:next w:val="Normal"/>
    <w:link w:val="Heading2Char"/>
    <w:uiPriority w:val="9"/>
    <w:unhideWhenUsed/>
    <w:qFormat/>
    <w:rsid w:val="00DA2D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6FC9"/>
    <w:rPr>
      <w:rFonts w:ascii="VNI-Times" w:eastAsia="Times New Roman" w:hAnsi="VNI-Times" w:cs="Times New Roman"/>
      <w:b/>
      <w:color w:val="0000FF"/>
      <w:sz w:val="24"/>
      <w:szCs w:val="20"/>
    </w:rPr>
  </w:style>
  <w:style w:type="paragraph" w:customStyle="1" w:styleId="khoan">
    <w:name w:val="khoan"/>
    <w:basedOn w:val="Normal"/>
    <w:autoRedefine/>
    <w:rsid w:val="00C66FC9"/>
    <w:pPr>
      <w:numPr>
        <w:numId w:val="3"/>
      </w:numPr>
      <w:tabs>
        <w:tab w:val="left" w:pos="851"/>
      </w:tabs>
      <w:spacing w:before="120" w:after="0" w:line="240" w:lineRule="auto"/>
      <w:ind w:left="0" w:firstLine="567"/>
      <w:jc w:val="both"/>
    </w:pPr>
    <w:rPr>
      <w:rFonts w:eastAsia="Times New Roman" w:cs="Times New Roman"/>
      <w:spacing w:val="-4"/>
      <w:szCs w:val="28"/>
      <w:lang w:val="pt-BR"/>
    </w:rPr>
  </w:style>
  <w:style w:type="paragraph" w:styleId="Header">
    <w:name w:val="header"/>
    <w:basedOn w:val="Normal"/>
    <w:link w:val="HeaderChar"/>
    <w:uiPriority w:val="99"/>
    <w:unhideWhenUsed/>
    <w:rsid w:val="00C66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FC9"/>
  </w:style>
  <w:style w:type="paragraph" w:styleId="Footer">
    <w:name w:val="footer"/>
    <w:basedOn w:val="Normal"/>
    <w:link w:val="FooterChar"/>
    <w:uiPriority w:val="99"/>
    <w:unhideWhenUsed/>
    <w:rsid w:val="00C66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FC9"/>
  </w:style>
  <w:style w:type="paragraph" w:styleId="ListParagraph">
    <w:name w:val="List Paragraph"/>
    <w:basedOn w:val="Normal"/>
    <w:uiPriority w:val="34"/>
    <w:qFormat/>
    <w:rsid w:val="00F77BAC"/>
    <w:pPr>
      <w:ind w:left="720"/>
      <w:contextualSpacing/>
    </w:pPr>
  </w:style>
  <w:style w:type="paragraph" w:customStyle="1" w:styleId="CharCharCharCharCharCharCharCharChar1Char">
    <w:name w:val="Char Char Char Char Char Char Char Char Char1 Char"/>
    <w:basedOn w:val="Normal"/>
    <w:next w:val="Normal"/>
    <w:autoRedefine/>
    <w:semiHidden/>
    <w:rsid w:val="0092660A"/>
    <w:pPr>
      <w:spacing w:before="120" w:after="120" w:line="312" w:lineRule="auto"/>
    </w:pPr>
    <w:rPr>
      <w:rFonts w:eastAsia="Times New Roman" w:cs="Times New Roman"/>
    </w:rPr>
  </w:style>
  <w:style w:type="character" w:styleId="CommentReference">
    <w:name w:val="annotation reference"/>
    <w:basedOn w:val="DefaultParagraphFont"/>
    <w:uiPriority w:val="99"/>
    <w:semiHidden/>
    <w:unhideWhenUsed/>
    <w:rsid w:val="00484919"/>
    <w:rPr>
      <w:sz w:val="16"/>
      <w:szCs w:val="16"/>
    </w:rPr>
  </w:style>
  <w:style w:type="paragraph" w:styleId="CommentText">
    <w:name w:val="annotation text"/>
    <w:basedOn w:val="Normal"/>
    <w:link w:val="CommentTextChar"/>
    <w:uiPriority w:val="99"/>
    <w:semiHidden/>
    <w:unhideWhenUsed/>
    <w:rsid w:val="00484919"/>
    <w:pPr>
      <w:spacing w:line="240" w:lineRule="auto"/>
    </w:pPr>
    <w:rPr>
      <w:sz w:val="20"/>
      <w:szCs w:val="20"/>
    </w:rPr>
  </w:style>
  <w:style w:type="character" w:customStyle="1" w:styleId="CommentTextChar">
    <w:name w:val="Comment Text Char"/>
    <w:basedOn w:val="DefaultParagraphFont"/>
    <w:link w:val="CommentText"/>
    <w:uiPriority w:val="99"/>
    <w:semiHidden/>
    <w:rsid w:val="00484919"/>
    <w:rPr>
      <w:sz w:val="20"/>
      <w:szCs w:val="20"/>
    </w:rPr>
  </w:style>
  <w:style w:type="paragraph" w:styleId="CommentSubject">
    <w:name w:val="annotation subject"/>
    <w:basedOn w:val="CommentText"/>
    <w:next w:val="CommentText"/>
    <w:link w:val="CommentSubjectChar"/>
    <w:uiPriority w:val="99"/>
    <w:semiHidden/>
    <w:unhideWhenUsed/>
    <w:rsid w:val="00484919"/>
    <w:rPr>
      <w:b/>
      <w:bCs/>
    </w:rPr>
  </w:style>
  <w:style w:type="character" w:customStyle="1" w:styleId="CommentSubjectChar">
    <w:name w:val="Comment Subject Char"/>
    <w:basedOn w:val="CommentTextChar"/>
    <w:link w:val="CommentSubject"/>
    <w:uiPriority w:val="99"/>
    <w:semiHidden/>
    <w:rsid w:val="00484919"/>
    <w:rPr>
      <w:b/>
      <w:bCs/>
      <w:sz w:val="20"/>
      <w:szCs w:val="20"/>
    </w:rPr>
  </w:style>
  <w:style w:type="paragraph" w:styleId="BalloonText">
    <w:name w:val="Balloon Text"/>
    <w:basedOn w:val="Normal"/>
    <w:link w:val="BalloonTextChar"/>
    <w:uiPriority w:val="99"/>
    <w:semiHidden/>
    <w:unhideWhenUsed/>
    <w:rsid w:val="004849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19"/>
    <w:rPr>
      <w:rFonts w:ascii="Segoe UI" w:hAnsi="Segoe UI" w:cs="Segoe UI"/>
      <w:sz w:val="18"/>
      <w:szCs w:val="18"/>
    </w:rPr>
  </w:style>
  <w:style w:type="paragraph" w:styleId="NormalWeb">
    <w:name w:val="Normal (Web)"/>
    <w:basedOn w:val="Normal"/>
    <w:link w:val="NormalWebChar"/>
    <w:uiPriority w:val="99"/>
    <w:rsid w:val="00D42CC6"/>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locked/>
    <w:rsid w:val="00D42CC6"/>
    <w:rPr>
      <w:rFonts w:eastAsia="Times New Roman" w:cs="Times New Roman"/>
      <w:sz w:val="24"/>
      <w:szCs w:val="24"/>
    </w:rPr>
  </w:style>
  <w:style w:type="character" w:customStyle="1" w:styleId="Heading2Char">
    <w:name w:val="Heading 2 Char"/>
    <w:basedOn w:val="DefaultParagraphFont"/>
    <w:link w:val="Heading2"/>
    <w:uiPriority w:val="9"/>
    <w:rsid w:val="00DA2D26"/>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031D97"/>
    <w:pPr>
      <w:spacing w:after="0" w:line="240" w:lineRule="auto"/>
    </w:pPr>
  </w:style>
  <w:style w:type="character" w:styleId="Strong">
    <w:name w:val="Strong"/>
    <w:uiPriority w:val="22"/>
    <w:qFormat/>
    <w:rsid w:val="002E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48C53-2E2F-4E52-8E8A-F1320DFAA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1534</Words>
  <Characters>8746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VNN.R9</cp:lastModifiedBy>
  <cp:revision>2</cp:revision>
  <cp:lastPrinted>2024-04-10T07:08:00Z</cp:lastPrinted>
  <dcterms:created xsi:type="dcterms:W3CDTF">2024-04-19T09:40:00Z</dcterms:created>
  <dcterms:modified xsi:type="dcterms:W3CDTF">2024-04-19T09:40:00Z</dcterms:modified>
</cp:coreProperties>
</file>